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50" w:rsidRPr="0060078E" w:rsidRDefault="00F43450" w:rsidP="00F43450">
      <w:pPr>
        <w:ind w:left="-180"/>
        <w:jc w:val="center"/>
        <w:outlineLvl w:val="0"/>
        <w:rPr>
          <w:sz w:val="20"/>
          <w:szCs w:val="20"/>
        </w:rPr>
      </w:pPr>
      <w:r w:rsidRPr="0060078E">
        <w:rPr>
          <w:sz w:val="20"/>
          <w:szCs w:val="20"/>
        </w:rPr>
        <w:t>Vestal Central Schools</w:t>
      </w:r>
    </w:p>
    <w:p w:rsidR="00F43450" w:rsidRPr="0060078E" w:rsidRDefault="00F43450" w:rsidP="00F43450">
      <w:pPr>
        <w:jc w:val="center"/>
        <w:outlineLvl w:val="0"/>
        <w:rPr>
          <w:sz w:val="20"/>
          <w:szCs w:val="20"/>
        </w:rPr>
      </w:pPr>
      <w:r w:rsidRPr="0060078E">
        <w:rPr>
          <w:sz w:val="20"/>
          <w:szCs w:val="20"/>
        </w:rPr>
        <w:t>Vestal, New York</w:t>
      </w:r>
    </w:p>
    <w:p w:rsidR="00F43450" w:rsidRPr="0060078E" w:rsidRDefault="00F43450" w:rsidP="00F43450">
      <w:pPr>
        <w:jc w:val="center"/>
        <w:rPr>
          <w:sz w:val="20"/>
          <w:szCs w:val="20"/>
        </w:rPr>
      </w:pPr>
    </w:p>
    <w:p w:rsidR="00F43450" w:rsidRPr="0060078E" w:rsidRDefault="00F43450" w:rsidP="00F43450">
      <w:pPr>
        <w:jc w:val="center"/>
        <w:outlineLvl w:val="0"/>
        <w:rPr>
          <w:sz w:val="20"/>
          <w:szCs w:val="20"/>
        </w:rPr>
      </w:pPr>
      <w:r w:rsidRPr="0060078E">
        <w:rPr>
          <w:sz w:val="20"/>
          <w:szCs w:val="20"/>
        </w:rPr>
        <w:t>BOARD OF EDUCATION</w:t>
      </w:r>
    </w:p>
    <w:p w:rsidR="00F43450" w:rsidRPr="0060078E" w:rsidRDefault="00F43450" w:rsidP="00F43450">
      <w:pPr>
        <w:jc w:val="center"/>
        <w:outlineLvl w:val="0"/>
        <w:rPr>
          <w:sz w:val="20"/>
          <w:szCs w:val="20"/>
        </w:rPr>
      </w:pPr>
      <w:r w:rsidRPr="0060078E">
        <w:rPr>
          <w:sz w:val="20"/>
          <w:szCs w:val="20"/>
        </w:rPr>
        <w:t>REGULAR MEETING</w:t>
      </w:r>
    </w:p>
    <w:p w:rsidR="00F43450" w:rsidRPr="0060078E" w:rsidRDefault="00F43450" w:rsidP="00F43450">
      <w:pPr>
        <w:jc w:val="center"/>
        <w:outlineLvl w:val="0"/>
        <w:rPr>
          <w:sz w:val="20"/>
          <w:szCs w:val="20"/>
        </w:rPr>
      </w:pPr>
      <w:r>
        <w:rPr>
          <w:sz w:val="20"/>
          <w:szCs w:val="20"/>
        </w:rPr>
        <w:t>Tuesday, March 25, 2014</w:t>
      </w:r>
    </w:p>
    <w:p w:rsidR="00F43450" w:rsidRPr="0060078E" w:rsidRDefault="00F43450" w:rsidP="00F43450">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F43450" w:rsidRPr="0060078E" w:rsidTr="00436A0E">
        <w:tc>
          <w:tcPr>
            <w:tcW w:w="4320" w:type="dxa"/>
          </w:tcPr>
          <w:p w:rsidR="00F43450" w:rsidRPr="0060078E" w:rsidRDefault="00F43450" w:rsidP="00436A0E">
            <w:pPr>
              <w:rPr>
                <w:sz w:val="20"/>
                <w:szCs w:val="20"/>
              </w:rPr>
            </w:pPr>
            <w:r w:rsidRPr="0060078E">
              <w:rPr>
                <w:sz w:val="20"/>
                <w:szCs w:val="20"/>
              </w:rPr>
              <w:t>PRESENT:</w:t>
            </w:r>
          </w:p>
        </w:tc>
        <w:tc>
          <w:tcPr>
            <w:tcW w:w="7110" w:type="dxa"/>
          </w:tcPr>
          <w:p w:rsidR="00F43450" w:rsidRPr="0060078E" w:rsidRDefault="00F43450" w:rsidP="00436A0E">
            <w:pPr>
              <w:rPr>
                <w:sz w:val="20"/>
                <w:szCs w:val="20"/>
              </w:rPr>
            </w:pPr>
            <w:r w:rsidRPr="0060078E">
              <w:rPr>
                <w:sz w:val="20"/>
                <w:szCs w:val="20"/>
              </w:rPr>
              <w:t>ALSO PRESENT:</w:t>
            </w:r>
          </w:p>
        </w:tc>
      </w:tr>
      <w:tr w:rsidR="00F43450" w:rsidRPr="0060078E" w:rsidTr="00436A0E">
        <w:tc>
          <w:tcPr>
            <w:tcW w:w="4320" w:type="dxa"/>
          </w:tcPr>
          <w:p w:rsidR="00F43450" w:rsidRPr="0060078E" w:rsidRDefault="00F43450" w:rsidP="00436A0E">
            <w:pPr>
              <w:rPr>
                <w:sz w:val="20"/>
                <w:szCs w:val="20"/>
              </w:rPr>
            </w:pPr>
            <w:r>
              <w:rPr>
                <w:sz w:val="20"/>
                <w:szCs w:val="20"/>
              </w:rPr>
              <w:t xml:space="preserve">Kim Myers, </w:t>
            </w:r>
            <w:r w:rsidRPr="0060078E">
              <w:rPr>
                <w:sz w:val="20"/>
                <w:szCs w:val="20"/>
              </w:rPr>
              <w:t xml:space="preserve">President </w:t>
            </w:r>
          </w:p>
        </w:tc>
        <w:tc>
          <w:tcPr>
            <w:tcW w:w="7110" w:type="dxa"/>
          </w:tcPr>
          <w:p w:rsidR="00F43450" w:rsidRPr="0060078E" w:rsidRDefault="00F43450" w:rsidP="00436A0E">
            <w:pPr>
              <w:rPr>
                <w:sz w:val="20"/>
                <w:szCs w:val="20"/>
              </w:rPr>
            </w:pPr>
            <w:r w:rsidRPr="0060078E">
              <w:rPr>
                <w:sz w:val="20"/>
                <w:szCs w:val="20"/>
              </w:rPr>
              <w:t>Superintendent Mark LaRoach</w:t>
            </w:r>
          </w:p>
        </w:tc>
      </w:tr>
      <w:tr w:rsidR="00F43450" w:rsidRPr="0060078E" w:rsidTr="00436A0E">
        <w:tc>
          <w:tcPr>
            <w:tcW w:w="4320" w:type="dxa"/>
          </w:tcPr>
          <w:p w:rsidR="00F43450" w:rsidRPr="0060078E" w:rsidRDefault="00F43450" w:rsidP="00436A0E">
            <w:pPr>
              <w:rPr>
                <w:sz w:val="20"/>
                <w:szCs w:val="20"/>
              </w:rPr>
            </w:pPr>
            <w:r>
              <w:rPr>
                <w:sz w:val="20"/>
                <w:szCs w:val="20"/>
              </w:rPr>
              <w:t xml:space="preserve">Joan Miller, Vice President </w:t>
            </w:r>
          </w:p>
        </w:tc>
        <w:tc>
          <w:tcPr>
            <w:tcW w:w="7110" w:type="dxa"/>
          </w:tcPr>
          <w:p w:rsidR="00F43450" w:rsidRPr="0060078E" w:rsidRDefault="00F43450" w:rsidP="00436A0E">
            <w:pPr>
              <w:rPr>
                <w:sz w:val="20"/>
                <w:szCs w:val="20"/>
              </w:rPr>
            </w:pPr>
            <w:r>
              <w:rPr>
                <w:sz w:val="20"/>
                <w:szCs w:val="20"/>
              </w:rPr>
              <w:t>School Business Administrator Jeffrey Ahearn</w:t>
            </w:r>
          </w:p>
        </w:tc>
      </w:tr>
      <w:tr w:rsidR="00F43450" w:rsidRPr="0060078E" w:rsidTr="00436A0E">
        <w:tc>
          <w:tcPr>
            <w:tcW w:w="4320" w:type="dxa"/>
          </w:tcPr>
          <w:p w:rsidR="00F43450" w:rsidRPr="0060078E" w:rsidRDefault="00F43450" w:rsidP="00436A0E">
            <w:pPr>
              <w:rPr>
                <w:sz w:val="20"/>
                <w:szCs w:val="20"/>
              </w:rPr>
            </w:pPr>
            <w:r w:rsidRPr="0060078E">
              <w:rPr>
                <w:sz w:val="20"/>
                <w:szCs w:val="20"/>
              </w:rPr>
              <w:t>Mark Browning</w:t>
            </w:r>
            <w:r>
              <w:rPr>
                <w:sz w:val="20"/>
                <w:szCs w:val="20"/>
              </w:rPr>
              <w:t xml:space="preserve"> </w:t>
            </w:r>
          </w:p>
        </w:tc>
        <w:tc>
          <w:tcPr>
            <w:tcW w:w="7110" w:type="dxa"/>
          </w:tcPr>
          <w:p w:rsidR="00F43450" w:rsidRPr="0060078E" w:rsidRDefault="00F43450" w:rsidP="00436A0E">
            <w:pPr>
              <w:rPr>
                <w:sz w:val="20"/>
                <w:szCs w:val="20"/>
              </w:rPr>
            </w:pPr>
            <w:r>
              <w:rPr>
                <w:sz w:val="20"/>
                <w:szCs w:val="20"/>
              </w:rPr>
              <w:t>Director of Instruction Laura Lamash</w:t>
            </w:r>
          </w:p>
        </w:tc>
      </w:tr>
      <w:tr w:rsidR="00F43450" w:rsidRPr="0060078E" w:rsidTr="00436A0E">
        <w:tc>
          <w:tcPr>
            <w:tcW w:w="4320" w:type="dxa"/>
          </w:tcPr>
          <w:p w:rsidR="00F43450" w:rsidRPr="0060078E" w:rsidRDefault="00F43450" w:rsidP="00436A0E">
            <w:pPr>
              <w:rPr>
                <w:sz w:val="20"/>
                <w:szCs w:val="20"/>
              </w:rPr>
            </w:pPr>
            <w:r w:rsidRPr="0060078E">
              <w:rPr>
                <w:sz w:val="20"/>
                <w:szCs w:val="20"/>
              </w:rPr>
              <w:t>Jerry Etingoff</w:t>
            </w:r>
            <w:r>
              <w:rPr>
                <w:sz w:val="20"/>
                <w:szCs w:val="20"/>
              </w:rPr>
              <w:t xml:space="preserve"> </w:t>
            </w:r>
          </w:p>
        </w:tc>
        <w:tc>
          <w:tcPr>
            <w:tcW w:w="7110" w:type="dxa"/>
          </w:tcPr>
          <w:p w:rsidR="00F43450" w:rsidRPr="0060078E" w:rsidRDefault="00F43450" w:rsidP="00436A0E">
            <w:pPr>
              <w:rPr>
                <w:sz w:val="20"/>
                <w:szCs w:val="20"/>
              </w:rPr>
            </w:pPr>
            <w:r>
              <w:rPr>
                <w:sz w:val="20"/>
                <w:szCs w:val="20"/>
              </w:rPr>
              <w:t>District Negotiator Keith Olivet</w:t>
            </w:r>
          </w:p>
        </w:tc>
      </w:tr>
      <w:tr w:rsidR="00F43450" w:rsidRPr="0060078E" w:rsidTr="00436A0E">
        <w:tc>
          <w:tcPr>
            <w:tcW w:w="4320" w:type="dxa"/>
          </w:tcPr>
          <w:p w:rsidR="00F43450" w:rsidRPr="0060078E" w:rsidRDefault="00F43450" w:rsidP="00F43450">
            <w:pPr>
              <w:rPr>
                <w:sz w:val="20"/>
                <w:szCs w:val="20"/>
              </w:rPr>
            </w:pPr>
            <w:r w:rsidRPr="0060078E">
              <w:rPr>
                <w:sz w:val="20"/>
                <w:szCs w:val="20"/>
              </w:rPr>
              <w:t>David Hanson</w:t>
            </w:r>
          </w:p>
        </w:tc>
        <w:tc>
          <w:tcPr>
            <w:tcW w:w="7110" w:type="dxa"/>
          </w:tcPr>
          <w:p w:rsidR="00F43450" w:rsidRPr="0060078E" w:rsidRDefault="00F43450" w:rsidP="00436A0E">
            <w:pPr>
              <w:rPr>
                <w:sz w:val="20"/>
                <w:szCs w:val="20"/>
              </w:rPr>
            </w:pPr>
            <w:r w:rsidRPr="0060078E">
              <w:rPr>
                <w:sz w:val="20"/>
                <w:szCs w:val="20"/>
              </w:rPr>
              <w:t>School District Attorney Michael Sherwood</w:t>
            </w:r>
          </w:p>
        </w:tc>
      </w:tr>
      <w:tr w:rsidR="00F43450" w:rsidRPr="0060078E" w:rsidTr="00436A0E">
        <w:tc>
          <w:tcPr>
            <w:tcW w:w="4320" w:type="dxa"/>
          </w:tcPr>
          <w:p w:rsidR="00F43450" w:rsidRPr="0060078E" w:rsidRDefault="00F43450" w:rsidP="00436A0E">
            <w:pPr>
              <w:rPr>
                <w:sz w:val="20"/>
                <w:szCs w:val="20"/>
              </w:rPr>
            </w:pPr>
            <w:r w:rsidRPr="0060078E">
              <w:rPr>
                <w:sz w:val="20"/>
                <w:szCs w:val="20"/>
              </w:rPr>
              <w:t>John Hroncich</w:t>
            </w:r>
            <w:r>
              <w:rPr>
                <w:sz w:val="20"/>
                <w:szCs w:val="20"/>
              </w:rPr>
              <w:t xml:space="preserve"> </w:t>
            </w:r>
          </w:p>
        </w:tc>
        <w:tc>
          <w:tcPr>
            <w:tcW w:w="7110" w:type="dxa"/>
          </w:tcPr>
          <w:p w:rsidR="00F43450" w:rsidRPr="0060078E" w:rsidRDefault="00F43450" w:rsidP="00436A0E">
            <w:pPr>
              <w:rPr>
                <w:sz w:val="20"/>
                <w:szCs w:val="20"/>
              </w:rPr>
            </w:pPr>
            <w:r>
              <w:rPr>
                <w:sz w:val="20"/>
                <w:szCs w:val="20"/>
              </w:rPr>
              <w:t xml:space="preserve">District Clerk Kay Ellis </w:t>
            </w:r>
          </w:p>
        </w:tc>
      </w:tr>
      <w:tr w:rsidR="00F43450" w:rsidRPr="0060078E" w:rsidTr="00436A0E">
        <w:tc>
          <w:tcPr>
            <w:tcW w:w="4320" w:type="dxa"/>
          </w:tcPr>
          <w:p w:rsidR="00F43450" w:rsidRPr="0060078E" w:rsidRDefault="00F43450" w:rsidP="00436A0E">
            <w:pPr>
              <w:rPr>
                <w:sz w:val="20"/>
                <w:szCs w:val="20"/>
              </w:rPr>
            </w:pPr>
            <w:r w:rsidRPr="0060078E">
              <w:rPr>
                <w:sz w:val="20"/>
                <w:szCs w:val="20"/>
              </w:rPr>
              <w:t>Glenna Pitarresi</w:t>
            </w:r>
          </w:p>
        </w:tc>
        <w:tc>
          <w:tcPr>
            <w:tcW w:w="7110" w:type="dxa"/>
          </w:tcPr>
          <w:p w:rsidR="00F43450" w:rsidRPr="0060078E" w:rsidRDefault="00F43450" w:rsidP="00436A0E">
            <w:pPr>
              <w:rPr>
                <w:sz w:val="20"/>
                <w:szCs w:val="20"/>
              </w:rPr>
            </w:pPr>
            <w:r>
              <w:rPr>
                <w:sz w:val="20"/>
                <w:szCs w:val="20"/>
              </w:rPr>
              <w:t xml:space="preserve">Student Government Representative Nate Grossman </w:t>
            </w:r>
          </w:p>
        </w:tc>
      </w:tr>
      <w:tr w:rsidR="00F43450" w:rsidRPr="0060078E" w:rsidTr="00436A0E">
        <w:tc>
          <w:tcPr>
            <w:tcW w:w="4320" w:type="dxa"/>
          </w:tcPr>
          <w:p w:rsidR="00F43450" w:rsidRPr="0060078E" w:rsidRDefault="00F43450" w:rsidP="00436A0E">
            <w:pPr>
              <w:rPr>
                <w:sz w:val="20"/>
                <w:szCs w:val="20"/>
              </w:rPr>
            </w:pPr>
            <w:r>
              <w:rPr>
                <w:sz w:val="20"/>
                <w:szCs w:val="20"/>
              </w:rPr>
              <w:t xml:space="preserve">Michon Stuart </w:t>
            </w:r>
          </w:p>
        </w:tc>
        <w:tc>
          <w:tcPr>
            <w:tcW w:w="7110" w:type="dxa"/>
          </w:tcPr>
          <w:p w:rsidR="00F43450" w:rsidRPr="0060078E" w:rsidRDefault="00B02E67" w:rsidP="00436A0E">
            <w:pPr>
              <w:rPr>
                <w:sz w:val="20"/>
                <w:szCs w:val="20"/>
              </w:rPr>
            </w:pPr>
            <w:r>
              <w:rPr>
                <w:sz w:val="20"/>
                <w:szCs w:val="20"/>
              </w:rPr>
              <w:t xml:space="preserve">About 26 </w:t>
            </w:r>
            <w:r w:rsidRPr="0060078E">
              <w:rPr>
                <w:sz w:val="20"/>
                <w:szCs w:val="20"/>
              </w:rPr>
              <w:t>Visitors</w:t>
            </w:r>
          </w:p>
        </w:tc>
      </w:tr>
    </w:tbl>
    <w:p w:rsidR="00F43450" w:rsidRPr="0060078E" w:rsidRDefault="00F43450" w:rsidP="00F43450">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9270"/>
        <w:gridCol w:w="2160"/>
      </w:tblGrid>
      <w:tr w:rsidR="00F43450" w:rsidRPr="0060078E" w:rsidTr="00436A0E">
        <w:trPr>
          <w:trHeight w:val="711"/>
        </w:trPr>
        <w:tc>
          <w:tcPr>
            <w:tcW w:w="9270" w:type="dxa"/>
          </w:tcPr>
          <w:p w:rsidR="00F43450" w:rsidRPr="0060078E" w:rsidRDefault="00F43450" w:rsidP="00667EFB">
            <w:pPr>
              <w:rPr>
                <w:sz w:val="20"/>
                <w:szCs w:val="20"/>
              </w:rPr>
            </w:pPr>
            <w:r w:rsidRPr="0060078E">
              <w:rPr>
                <w:sz w:val="20"/>
                <w:szCs w:val="20"/>
              </w:rPr>
              <w:t>The Board</w:t>
            </w:r>
            <w:r>
              <w:rPr>
                <w:sz w:val="20"/>
                <w:szCs w:val="20"/>
              </w:rPr>
              <w:t xml:space="preserve"> meet</w:t>
            </w:r>
            <w:r w:rsidR="00C87126">
              <w:rPr>
                <w:sz w:val="20"/>
                <w:szCs w:val="20"/>
              </w:rPr>
              <w:t>ing was called to order at 7:02</w:t>
            </w:r>
            <w:r>
              <w:rPr>
                <w:sz w:val="20"/>
                <w:szCs w:val="20"/>
              </w:rPr>
              <w:t xml:space="preserve"> PM</w:t>
            </w:r>
            <w:r w:rsidRPr="0060078E">
              <w:rPr>
                <w:sz w:val="20"/>
                <w:szCs w:val="20"/>
              </w:rPr>
              <w:t xml:space="preserve"> by Board President Kim Myers in the </w:t>
            </w:r>
            <w:r w:rsidR="00667EFB">
              <w:rPr>
                <w:sz w:val="20"/>
                <w:szCs w:val="20"/>
              </w:rPr>
              <w:t>Board Conference Room of the Administration Building</w:t>
            </w:r>
            <w:r>
              <w:rPr>
                <w:sz w:val="20"/>
                <w:szCs w:val="20"/>
              </w:rPr>
              <w:t xml:space="preserve">.  The Pledge of Allegiance was recited.  </w:t>
            </w:r>
          </w:p>
        </w:tc>
        <w:tc>
          <w:tcPr>
            <w:tcW w:w="2160" w:type="dxa"/>
          </w:tcPr>
          <w:p w:rsidR="00F43450" w:rsidRPr="0060078E" w:rsidRDefault="00F43450" w:rsidP="00436A0E">
            <w:pPr>
              <w:jc w:val="right"/>
              <w:rPr>
                <w:sz w:val="20"/>
                <w:szCs w:val="20"/>
              </w:rPr>
            </w:pPr>
            <w:r w:rsidRPr="0060078E">
              <w:rPr>
                <w:sz w:val="20"/>
                <w:szCs w:val="20"/>
              </w:rPr>
              <w:t>#</w:t>
            </w:r>
            <w:r w:rsidR="00667EFB">
              <w:rPr>
                <w:sz w:val="20"/>
                <w:szCs w:val="20"/>
              </w:rPr>
              <w:t>313</w:t>
            </w:r>
            <w:r>
              <w:rPr>
                <w:sz w:val="20"/>
                <w:szCs w:val="20"/>
              </w:rPr>
              <w:t>-14</w:t>
            </w:r>
          </w:p>
          <w:p w:rsidR="00F43450" w:rsidRDefault="00F43450" w:rsidP="00436A0E">
            <w:pPr>
              <w:jc w:val="right"/>
              <w:rPr>
                <w:sz w:val="20"/>
                <w:szCs w:val="20"/>
              </w:rPr>
            </w:pPr>
            <w:r>
              <w:rPr>
                <w:sz w:val="20"/>
                <w:szCs w:val="20"/>
              </w:rPr>
              <w:t xml:space="preserve">Call to Order and Pledge of Allegiance </w:t>
            </w:r>
          </w:p>
          <w:p w:rsidR="00F43450" w:rsidRPr="0060078E" w:rsidRDefault="00F43450" w:rsidP="00436A0E">
            <w:pPr>
              <w:jc w:val="right"/>
              <w:rPr>
                <w:sz w:val="20"/>
                <w:szCs w:val="20"/>
              </w:rPr>
            </w:pPr>
          </w:p>
        </w:tc>
      </w:tr>
      <w:tr w:rsidR="00F43450" w:rsidRPr="0060078E" w:rsidTr="00436A0E">
        <w:trPr>
          <w:trHeight w:val="711"/>
        </w:trPr>
        <w:tc>
          <w:tcPr>
            <w:tcW w:w="9270" w:type="dxa"/>
          </w:tcPr>
          <w:p w:rsidR="00F43450" w:rsidRDefault="00C87126" w:rsidP="00667EFB">
            <w:pPr>
              <w:rPr>
                <w:sz w:val="20"/>
                <w:szCs w:val="20"/>
              </w:rPr>
            </w:pPr>
            <w:r>
              <w:rPr>
                <w:sz w:val="20"/>
                <w:szCs w:val="20"/>
              </w:rPr>
              <w:t>The public hearing regarding changes to the District’s Code of Conduct was opened.  The change is the inclusion of electronic cigarettes to the list of prohibited items.  No public comment was heard. The hearing was closed.</w:t>
            </w:r>
          </w:p>
          <w:p w:rsidR="00C87126" w:rsidRPr="0060078E" w:rsidRDefault="00C87126" w:rsidP="00667EFB">
            <w:pPr>
              <w:rPr>
                <w:sz w:val="20"/>
                <w:szCs w:val="20"/>
              </w:rPr>
            </w:pPr>
          </w:p>
        </w:tc>
        <w:tc>
          <w:tcPr>
            <w:tcW w:w="2160" w:type="dxa"/>
          </w:tcPr>
          <w:p w:rsidR="00F43450" w:rsidRDefault="00F43450" w:rsidP="00436A0E">
            <w:pPr>
              <w:jc w:val="right"/>
              <w:rPr>
                <w:sz w:val="20"/>
                <w:szCs w:val="20"/>
              </w:rPr>
            </w:pPr>
            <w:r>
              <w:rPr>
                <w:sz w:val="20"/>
                <w:szCs w:val="20"/>
              </w:rPr>
              <w:t>#</w:t>
            </w:r>
            <w:r w:rsidR="00667EFB">
              <w:rPr>
                <w:sz w:val="20"/>
                <w:szCs w:val="20"/>
              </w:rPr>
              <w:t>314</w:t>
            </w:r>
            <w:r>
              <w:rPr>
                <w:sz w:val="20"/>
                <w:szCs w:val="20"/>
              </w:rPr>
              <w:t>-14</w:t>
            </w:r>
          </w:p>
          <w:p w:rsidR="00F43450" w:rsidRDefault="00667EFB" w:rsidP="00436A0E">
            <w:pPr>
              <w:jc w:val="right"/>
              <w:rPr>
                <w:sz w:val="20"/>
                <w:szCs w:val="20"/>
              </w:rPr>
            </w:pPr>
            <w:r>
              <w:rPr>
                <w:sz w:val="20"/>
                <w:szCs w:val="20"/>
              </w:rPr>
              <w:t>Public Hearing</w:t>
            </w:r>
          </w:p>
          <w:p w:rsidR="00F43450" w:rsidRPr="0060078E" w:rsidRDefault="00F43450" w:rsidP="00436A0E">
            <w:pPr>
              <w:jc w:val="right"/>
              <w:rPr>
                <w:sz w:val="20"/>
                <w:szCs w:val="20"/>
              </w:rPr>
            </w:pPr>
          </w:p>
        </w:tc>
      </w:tr>
      <w:tr w:rsidR="00F43450" w:rsidRPr="0060078E" w:rsidTr="00436A0E">
        <w:trPr>
          <w:trHeight w:val="711"/>
        </w:trPr>
        <w:tc>
          <w:tcPr>
            <w:tcW w:w="9270" w:type="dxa"/>
          </w:tcPr>
          <w:p w:rsidR="00F43450" w:rsidRDefault="00F43450" w:rsidP="00436A0E">
            <w:pPr>
              <w:rPr>
                <w:sz w:val="20"/>
                <w:szCs w:val="20"/>
              </w:rPr>
            </w:pPr>
            <w:r w:rsidRPr="0060078E">
              <w:rPr>
                <w:sz w:val="20"/>
                <w:szCs w:val="20"/>
              </w:rPr>
              <w:t>On motion by</w:t>
            </w:r>
            <w:r>
              <w:rPr>
                <w:sz w:val="20"/>
                <w:szCs w:val="20"/>
              </w:rPr>
              <w:t xml:space="preserve"> </w:t>
            </w:r>
            <w:r w:rsidR="00C87126">
              <w:rPr>
                <w:sz w:val="20"/>
                <w:szCs w:val="20"/>
              </w:rPr>
              <w:t>David Hanson</w:t>
            </w:r>
            <w:r>
              <w:rPr>
                <w:sz w:val="20"/>
                <w:szCs w:val="20"/>
              </w:rPr>
              <w:t xml:space="preserve">, second by </w:t>
            </w:r>
            <w:r w:rsidR="00C87126">
              <w:rPr>
                <w:sz w:val="20"/>
                <w:szCs w:val="20"/>
              </w:rPr>
              <w:t>Joan Miller</w:t>
            </w:r>
            <w:r w:rsidRPr="0060078E">
              <w:rPr>
                <w:sz w:val="20"/>
                <w:szCs w:val="20"/>
              </w:rPr>
              <w:t xml:space="preserve">, the Board voted </w:t>
            </w:r>
            <w:r>
              <w:rPr>
                <w:sz w:val="20"/>
                <w:szCs w:val="20"/>
              </w:rPr>
              <w:t>8</w:t>
            </w:r>
            <w:r w:rsidRPr="0060078E">
              <w:rPr>
                <w:sz w:val="20"/>
                <w:szCs w:val="20"/>
              </w:rPr>
              <w:t xml:space="preserve"> to 0 to adjourn immediately into Executive Session </w:t>
            </w:r>
            <w:r>
              <w:rPr>
                <w:sz w:val="20"/>
                <w:szCs w:val="20"/>
              </w:rPr>
              <w:t>to discuss</w:t>
            </w:r>
            <w:r w:rsidRPr="0060078E">
              <w:rPr>
                <w:sz w:val="20"/>
                <w:szCs w:val="20"/>
              </w:rPr>
              <w:t xml:space="preserve"> recommendations from the Committee on Special Education and the Committee on Preschool Special Education</w:t>
            </w:r>
            <w:r>
              <w:rPr>
                <w:sz w:val="20"/>
                <w:szCs w:val="20"/>
              </w:rPr>
              <w:t xml:space="preserve"> and </w:t>
            </w:r>
            <w:r w:rsidR="00667EFB">
              <w:rPr>
                <w:sz w:val="20"/>
                <w:szCs w:val="20"/>
              </w:rPr>
              <w:t>to review the status of a personnel issue</w:t>
            </w:r>
            <w:r>
              <w:rPr>
                <w:sz w:val="20"/>
                <w:szCs w:val="20"/>
              </w:rPr>
              <w:t xml:space="preserve">. </w:t>
            </w:r>
          </w:p>
          <w:p w:rsidR="00F43450" w:rsidRPr="0060078E" w:rsidRDefault="00F43450" w:rsidP="00436A0E">
            <w:pPr>
              <w:rPr>
                <w:sz w:val="20"/>
                <w:szCs w:val="20"/>
              </w:rPr>
            </w:pPr>
          </w:p>
        </w:tc>
        <w:tc>
          <w:tcPr>
            <w:tcW w:w="2160" w:type="dxa"/>
          </w:tcPr>
          <w:p w:rsidR="00F43450" w:rsidRPr="0060078E" w:rsidRDefault="00F43450" w:rsidP="00436A0E">
            <w:pPr>
              <w:jc w:val="right"/>
              <w:rPr>
                <w:sz w:val="20"/>
                <w:szCs w:val="20"/>
              </w:rPr>
            </w:pPr>
            <w:r w:rsidRPr="0060078E">
              <w:rPr>
                <w:sz w:val="20"/>
                <w:szCs w:val="20"/>
              </w:rPr>
              <w:t>#</w:t>
            </w:r>
            <w:r w:rsidR="00667EFB">
              <w:rPr>
                <w:sz w:val="20"/>
                <w:szCs w:val="20"/>
              </w:rPr>
              <w:t>315</w:t>
            </w:r>
            <w:r w:rsidRPr="0060078E">
              <w:rPr>
                <w:sz w:val="20"/>
                <w:szCs w:val="20"/>
              </w:rPr>
              <w:t>-1</w:t>
            </w:r>
            <w:r>
              <w:rPr>
                <w:sz w:val="20"/>
                <w:szCs w:val="20"/>
              </w:rPr>
              <w:t>4</w:t>
            </w:r>
          </w:p>
          <w:p w:rsidR="00F43450" w:rsidRPr="0060078E" w:rsidRDefault="00F43450" w:rsidP="00436A0E">
            <w:pPr>
              <w:jc w:val="right"/>
              <w:rPr>
                <w:sz w:val="20"/>
                <w:szCs w:val="20"/>
              </w:rPr>
            </w:pPr>
            <w:r w:rsidRPr="0060078E">
              <w:rPr>
                <w:sz w:val="20"/>
                <w:szCs w:val="20"/>
              </w:rPr>
              <w:t>Executive Session</w:t>
            </w:r>
          </w:p>
        </w:tc>
      </w:tr>
      <w:tr w:rsidR="00F43450" w:rsidRPr="0060078E" w:rsidTr="00436A0E">
        <w:trPr>
          <w:trHeight w:val="378"/>
        </w:trPr>
        <w:tc>
          <w:tcPr>
            <w:tcW w:w="9270" w:type="dxa"/>
          </w:tcPr>
          <w:p w:rsidR="00F43450" w:rsidRPr="0060078E" w:rsidRDefault="00F43450" w:rsidP="00667EFB">
            <w:pPr>
              <w:rPr>
                <w:sz w:val="20"/>
                <w:szCs w:val="20"/>
              </w:rPr>
            </w:pPr>
            <w:r>
              <w:rPr>
                <w:sz w:val="20"/>
                <w:szCs w:val="20"/>
              </w:rPr>
              <w:t>The Board returned to open session at</w:t>
            </w:r>
            <w:r w:rsidR="00436A0E">
              <w:rPr>
                <w:sz w:val="20"/>
                <w:szCs w:val="20"/>
              </w:rPr>
              <w:t xml:space="preserve"> 7:48</w:t>
            </w:r>
            <w:r>
              <w:rPr>
                <w:sz w:val="20"/>
                <w:szCs w:val="20"/>
              </w:rPr>
              <w:t xml:space="preserve"> PM.</w:t>
            </w:r>
          </w:p>
        </w:tc>
        <w:tc>
          <w:tcPr>
            <w:tcW w:w="2160" w:type="dxa"/>
          </w:tcPr>
          <w:p w:rsidR="00F43450" w:rsidRPr="0060078E" w:rsidRDefault="00F43450" w:rsidP="00436A0E">
            <w:pPr>
              <w:jc w:val="right"/>
              <w:rPr>
                <w:sz w:val="20"/>
                <w:szCs w:val="20"/>
              </w:rPr>
            </w:pPr>
          </w:p>
        </w:tc>
      </w:tr>
      <w:tr w:rsidR="00F43450" w:rsidRPr="0060078E" w:rsidTr="00436A0E">
        <w:trPr>
          <w:trHeight w:val="711"/>
        </w:trPr>
        <w:tc>
          <w:tcPr>
            <w:tcW w:w="9270" w:type="dxa"/>
          </w:tcPr>
          <w:p w:rsidR="00F43450" w:rsidRPr="0060078E" w:rsidRDefault="00F43450" w:rsidP="00667EFB">
            <w:pPr>
              <w:rPr>
                <w:sz w:val="20"/>
                <w:szCs w:val="20"/>
              </w:rPr>
            </w:pPr>
            <w:r>
              <w:rPr>
                <w:sz w:val="20"/>
                <w:szCs w:val="20"/>
              </w:rPr>
              <w:t xml:space="preserve">On motion by </w:t>
            </w:r>
            <w:r w:rsidR="00436A0E">
              <w:rPr>
                <w:sz w:val="20"/>
                <w:szCs w:val="20"/>
              </w:rPr>
              <w:t>Mark Browning</w:t>
            </w:r>
            <w:r w:rsidR="00667EFB">
              <w:rPr>
                <w:sz w:val="20"/>
                <w:szCs w:val="20"/>
              </w:rPr>
              <w:t>,</w:t>
            </w:r>
            <w:r>
              <w:rPr>
                <w:sz w:val="20"/>
                <w:szCs w:val="20"/>
              </w:rPr>
              <w:t xml:space="preserve"> second by </w:t>
            </w:r>
            <w:r w:rsidR="00436A0E">
              <w:rPr>
                <w:sz w:val="20"/>
                <w:szCs w:val="20"/>
              </w:rPr>
              <w:t>John Hroncich</w:t>
            </w:r>
            <w:r w:rsidRPr="0060078E">
              <w:rPr>
                <w:sz w:val="20"/>
                <w:szCs w:val="20"/>
              </w:rPr>
              <w:t xml:space="preserve">, the Board voted </w:t>
            </w:r>
            <w:r>
              <w:rPr>
                <w:sz w:val="20"/>
                <w:szCs w:val="20"/>
              </w:rPr>
              <w:t xml:space="preserve">8 </w:t>
            </w:r>
            <w:r w:rsidRPr="0060078E">
              <w:rPr>
                <w:sz w:val="20"/>
                <w:szCs w:val="20"/>
              </w:rPr>
              <w:t>to 0 to approve the minutes of the</w:t>
            </w:r>
            <w:r w:rsidR="00667EFB">
              <w:rPr>
                <w:sz w:val="20"/>
                <w:szCs w:val="20"/>
              </w:rPr>
              <w:t xml:space="preserve"> March</w:t>
            </w:r>
            <w:r>
              <w:rPr>
                <w:sz w:val="20"/>
                <w:szCs w:val="20"/>
              </w:rPr>
              <w:t xml:space="preserve"> 11, 2014 meeting as written</w:t>
            </w:r>
            <w:r w:rsidRPr="0060078E">
              <w:rPr>
                <w:sz w:val="20"/>
                <w:szCs w:val="20"/>
              </w:rPr>
              <w:t xml:space="preserve">.  </w:t>
            </w:r>
          </w:p>
        </w:tc>
        <w:tc>
          <w:tcPr>
            <w:tcW w:w="2160" w:type="dxa"/>
          </w:tcPr>
          <w:p w:rsidR="00F43450" w:rsidRPr="0060078E" w:rsidRDefault="00F43450" w:rsidP="00436A0E">
            <w:pPr>
              <w:jc w:val="right"/>
              <w:rPr>
                <w:sz w:val="20"/>
                <w:szCs w:val="20"/>
              </w:rPr>
            </w:pPr>
            <w:r w:rsidRPr="0060078E">
              <w:rPr>
                <w:sz w:val="20"/>
                <w:szCs w:val="20"/>
              </w:rPr>
              <w:t>#</w:t>
            </w:r>
            <w:r w:rsidR="00667EFB">
              <w:rPr>
                <w:sz w:val="20"/>
                <w:szCs w:val="20"/>
              </w:rPr>
              <w:t>316</w:t>
            </w:r>
            <w:r w:rsidRPr="0060078E">
              <w:rPr>
                <w:sz w:val="20"/>
                <w:szCs w:val="20"/>
              </w:rPr>
              <w:t>-1</w:t>
            </w:r>
            <w:r>
              <w:rPr>
                <w:sz w:val="20"/>
                <w:szCs w:val="20"/>
              </w:rPr>
              <w:t>4</w:t>
            </w:r>
          </w:p>
          <w:p w:rsidR="00F43450" w:rsidRPr="0060078E" w:rsidRDefault="00F43450" w:rsidP="00436A0E">
            <w:pPr>
              <w:jc w:val="right"/>
              <w:rPr>
                <w:sz w:val="20"/>
                <w:szCs w:val="20"/>
              </w:rPr>
            </w:pPr>
            <w:r w:rsidRPr="0060078E">
              <w:rPr>
                <w:sz w:val="20"/>
                <w:szCs w:val="20"/>
              </w:rPr>
              <w:t>Approval of Minutes</w:t>
            </w:r>
          </w:p>
          <w:p w:rsidR="00F43450" w:rsidRPr="0060078E" w:rsidRDefault="00F43450" w:rsidP="00436A0E">
            <w:pPr>
              <w:jc w:val="right"/>
              <w:rPr>
                <w:sz w:val="20"/>
                <w:szCs w:val="20"/>
              </w:rPr>
            </w:pPr>
          </w:p>
        </w:tc>
      </w:tr>
      <w:tr w:rsidR="00F43450" w:rsidRPr="0060078E" w:rsidTr="00436A0E">
        <w:trPr>
          <w:trHeight w:val="468"/>
        </w:trPr>
        <w:tc>
          <w:tcPr>
            <w:tcW w:w="9270" w:type="dxa"/>
          </w:tcPr>
          <w:p w:rsidR="00F43450" w:rsidRPr="0060078E" w:rsidRDefault="00F80EE2" w:rsidP="00F80EE2">
            <w:pPr>
              <w:tabs>
                <w:tab w:val="left" w:pos="1929"/>
              </w:tabs>
              <w:rPr>
                <w:sz w:val="20"/>
                <w:szCs w:val="20"/>
              </w:rPr>
            </w:pPr>
            <w:r>
              <w:rPr>
                <w:sz w:val="20"/>
                <w:szCs w:val="20"/>
              </w:rPr>
              <w:t>None.</w:t>
            </w:r>
          </w:p>
        </w:tc>
        <w:tc>
          <w:tcPr>
            <w:tcW w:w="2160" w:type="dxa"/>
          </w:tcPr>
          <w:p w:rsidR="00F43450" w:rsidRPr="0060078E" w:rsidRDefault="00F43450" w:rsidP="00436A0E">
            <w:pPr>
              <w:jc w:val="right"/>
              <w:rPr>
                <w:sz w:val="20"/>
                <w:szCs w:val="20"/>
              </w:rPr>
            </w:pPr>
            <w:r w:rsidRPr="0060078E">
              <w:rPr>
                <w:sz w:val="20"/>
                <w:szCs w:val="20"/>
              </w:rPr>
              <w:t>#</w:t>
            </w:r>
            <w:r w:rsidR="00667EFB">
              <w:rPr>
                <w:sz w:val="20"/>
                <w:szCs w:val="20"/>
              </w:rPr>
              <w:t>317</w:t>
            </w:r>
            <w:r>
              <w:rPr>
                <w:sz w:val="20"/>
                <w:szCs w:val="20"/>
              </w:rPr>
              <w:t>-14</w:t>
            </w:r>
          </w:p>
          <w:p w:rsidR="00F43450" w:rsidRPr="0060078E" w:rsidRDefault="00F43450" w:rsidP="00436A0E">
            <w:pPr>
              <w:jc w:val="right"/>
              <w:rPr>
                <w:sz w:val="20"/>
                <w:szCs w:val="20"/>
              </w:rPr>
            </w:pPr>
            <w:r w:rsidRPr="0060078E">
              <w:rPr>
                <w:sz w:val="20"/>
                <w:szCs w:val="20"/>
              </w:rPr>
              <w:t>Public Comments on Agenda Items</w:t>
            </w:r>
          </w:p>
          <w:p w:rsidR="00F43450" w:rsidRPr="0060078E" w:rsidRDefault="00F43450" w:rsidP="00436A0E">
            <w:pPr>
              <w:jc w:val="right"/>
              <w:rPr>
                <w:sz w:val="20"/>
                <w:szCs w:val="20"/>
              </w:rPr>
            </w:pPr>
          </w:p>
        </w:tc>
      </w:tr>
      <w:tr w:rsidR="00F43450" w:rsidRPr="0060078E" w:rsidTr="00B02E67">
        <w:trPr>
          <w:trHeight w:val="486"/>
        </w:trPr>
        <w:tc>
          <w:tcPr>
            <w:tcW w:w="9270" w:type="dxa"/>
          </w:tcPr>
          <w:p w:rsidR="00F43450" w:rsidRDefault="00F43450" w:rsidP="00436A0E">
            <w:pPr>
              <w:rPr>
                <w:sz w:val="20"/>
                <w:szCs w:val="20"/>
              </w:rPr>
            </w:pPr>
            <w:r>
              <w:rPr>
                <w:sz w:val="20"/>
                <w:szCs w:val="20"/>
                <w:u w:val="single"/>
              </w:rPr>
              <w:t>Student Government Representative:</w:t>
            </w:r>
            <w:r w:rsidRPr="000C7803">
              <w:rPr>
                <w:sz w:val="20"/>
                <w:szCs w:val="20"/>
              </w:rPr>
              <w:t xml:space="preserve">  </w:t>
            </w:r>
          </w:p>
          <w:p w:rsidR="00F43450" w:rsidRDefault="00A73B12" w:rsidP="00436A0E">
            <w:pPr>
              <w:rPr>
                <w:sz w:val="20"/>
                <w:szCs w:val="20"/>
              </w:rPr>
            </w:pPr>
            <w:r>
              <w:rPr>
                <w:sz w:val="20"/>
                <w:szCs w:val="20"/>
              </w:rPr>
              <w:t>--T</w:t>
            </w:r>
            <w:r w:rsidR="00436A0E">
              <w:rPr>
                <w:sz w:val="20"/>
                <w:szCs w:val="20"/>
              </w:rPr>
              <w:t>he student exchange with Binghamton</w:t>
            </w:r>
            <w:r>
              <w:rPr>
                <w:sz w:val="20"/>
                <w:szCs w:val="20"/>
              </w:rPr>
              <w:t xml:space="preserve"> High School is being finalized;</w:t>
            </w:r>
            <w:r w:rsidR="00436A0E">
              <w:rPr>
                <w:sz w:val="20"/>
                <w:szCs w:val="20"/>
              </w:rPr>
              <w:t xml:space="preserve"> 20 students from each school will participate</w:t>
            </w:r>
            <w:r>
              <w:rPr>
                <w:sz w:val="20"/>
                <w:szCs w:val="20"/>
              </w:rPr>
              <w:t>.</w:t>
            </w:r>
          </w:p>
          <w:p w:rsidR="00436A0E" w:rsidRDefault="00A73B12" w:rsidP="00436A0E">
            <w:pPr>
              <w:rPr>
                <w:sz w:val="20"/>
                <w:szCs w:val="20"/>
              </w:rPr>
            </w:pPr>
            <w:r>
              <w:rPr>
                <w:sz w:val="20"/>
                <w:szCs w:val="20"/>
              </w:rPr>
              <w:t>--S</w:t>
            </w:r>
            <w:r w:rsidR="00436A0E">
              <w:rPr>
                <w:sz w:val="20"/>
                <w:szCs w:val="20"/>
              </w:rPr>
              <w:t>tudents just returned last week from a French exchange</w:t>
            </w:r>
            <w:r>
              <w:rPr>
                <w:sz w:val="20"/>
                <w:szCs w:val="20"/>
              </w:rPr>
              <w:t>.</w:t>
            </w:r>
            <w:r w:rsidR="00436A0E">
              <w:rPr>
                <w:sz w:val="20"/>
                <w:szCs w:val="20"/>
              </w:rPr>
              <w:t xml:space="preserve"> </w:t>
            </w:r>
          </w:p>
          <w:p w:rsidR="00667EFB" w:rsidRDefault="00436A0E" w:rsidP="00436A0E">
            <w:pPr>
              <w:rPr>
                <w:sz w:val="20"/>
                <w:szCs w:val="20"/>
              </w:rPr>
            </w:pPr>
            <w:r>
              <w:rPr>
                <w:sz w:val="20"/>
                <w:szCs w:val="20"/>
              </w:rPr>
              <w:t>--National Honor Society Movie Night is being scheduled</w:t>
            </w:r>
            <w:r w:rsidR="00A73B12">
              <w:rPr>
                <w:sz w:val="20"/>
                <w:szCs w:val="20"/>
              </w:rPr>
              <w:t>.</w:t>
            </w:r>
          </w:p>
          <w:p w:rsidR="00436A0E" w:rsidRDefault="00436A0E" w:rsidP="00436A0E">
            <w:pPr>
              <w:rPr>
                <w:sz w:val="20"/>
                <w:szCs w:val="20"/>
              </w:rPr>
            </w:pPr>
            <w:r>
              <w:rPr>
                <w:sz w:val="20"/>
                <w:szCs w:val="20"/>
              </w:rPr>
              <w:t>--Spring sports start tonight with lacrosse</w:t>
            </w:r>
            <w:r w:rsidR="00A73B12">
              <w:rPr>
                <w:sz w:val="20"/>
                <w:szCs w:val="20"/>
              </w:rPr>
              <w:t>.</w:t>
            </w:r>
          </w:p>
          <w:p w:rsidR="00667EFB" w:rsidRPr="00150A76" w:rsidRDefault="00667EFB" w:rsidP="00436A0E">
            <w:pPr>
              <w:rPr>
                <w:sz w:val="20"/>
                <w:szCs w:val="20"/>
              </w:rPr>
            </w:pPr>
          </w:p>
          <w:p w:rsidR="00F43450" w:rsidRPr="0060078E" w:rsidRDefault="00F43450" w:rsidP="00436A0E">
            <w:pPr>
              <w:rPr>
                <w:sz w:val="20"/>
                <w:szCs w:val="20"/>
              </w:rPr>
            </w:pPr>
            <w:r w:rsidRPr="0060078E">
              <w:rPr>
                <w:sz w:val="20"/>
                <w:szCs w:val="20"/>
                <w:u w:val="single"/>
              </w:rPr>
              <w:t>Board President Kim Myers reported</w:t>
            </w:r>
            <w:r w:rsidRPr="0060078E">
              <w:rPr>
                <w:sz w:val="20"/>
                <w:szCs w:val="20"/>
              </w:rPr>
              <w:t>:</w:t>
            </w:r>
          </w:p>
          <w:p w:rsidR="00F43450" w:rsidRDefault="00F43450" w:rsidP="00667EFB">
            <w:pPr>
              <w:pStyle w:val="BodyText"/>
              <w:rPr>
                <w:szCs w:val="20"/>
              </w:rPr>
            </w:pPr>
            <w:r>
              <w:rPr>
                <w:szCs w:val="20"/>
              </w:rPr>
              <w:t>--Liaisons:</w:t>
            </w:r>
            <w:r w:rsidR="00436A0E">
              <w:rPr>
                <w:szCs w:val="20"/>
              </w:rPr>
              <w:t xml:space="preserve">  the middle school musical was held last weekend.  District Council donated $850 to Dollars for Scholars.  The Mock Trial team won last week and will be going on to the finals.  </w:t>
            </w:r>
            <w:proofErr w:type="spellStart"/>
            <w:r w:rsidR="00436A0E">
              <w:rPr>
                <w:szCs w:val="20"/>
              </w:rPr>
              <w:t>Winterguard</w:t>
            </w:r>
            <w:proofErr w:type="spellEnd"/>
            <w:r w:rsidR="00436A0E">
              <w:rPr>
                <w:szCs w:val="20"/>
              </w:rPr>
              <w:t xml:space="preserve"> came in first place in the last two competitions. Glenwood’s March Madness event was very successful.  Their Barnes &amp; Noble fundraiser will be May 4</w:t>
            </w:r>
            <w:r w:rsidR="00436A0E" w:rsidRPr="00436A0E">
              <w:rPr>
                <w:szCs w:val="20"/>
                <w:vertAlign w:val="superscript"/>
              </w:rPr>
              <w:t>th</w:t>
            </w:r>
            <w:r w:rsidR="00436A0E">
              <w:rPr>
                <w:szCs w:val="20"/>
              </w:rPr>
              <w:t>.</w:t>
            </w:r>
          </w:p>
          <w:p w:rsidR="00436A0E" w:rsidRDefault="00A73B12" w:rsidP="00667EFB">
            <w:pPr>
              <w:pStyle w:val="BodyText"/>
              <w:rPr>
                <w:szCs w:val="20"/>
              </w:rPr>
            </w:pPr>
            <w:r>
              <w:rPr>
                <w:szCs w:val="20"/>
              </w:rPr>
              <w:t>--T</w:t>
            </w:r>
            <w:r w:rsidR="00436A0E">
              <w:rPr>
                <w:szCs w:val="20"/>
              </w:rPr>
              <w:t>he middle school musical was a great performance, with many thanks to the students, staff and volunteers who helped</w:t>
            </w:r>
            <w:r>
              <w:rPr>
                <w:szCs w:val="20"/>
              </w:rPr>
              <w:t>.</w:t>
            </w:r>
          </w:p>
          <w:p w:rsidR="00A73B12" w:rsidRDefault="00A73B12" w:rsidP="00667EFB">
            <w:pPr>
              <w:pStyle w:val="BodyText"/>
              <w:rPr>
                <w:szCs w:val="20"/>
              </w:rPr>
            </w:pPr>
            <w:r>
              <w:rPr>
                <w:szCs w:val="20"/>
              </w:rPr>
              <w:t>--T</w:t>
            </w:r>
            <w:r w:rsidR="00436A0E">
              <w:rPr>
                <w:szCs w:val="20"/>
              </w:rPr>
              <w:t>he Chinese Club will have a Barnes &amp; Noble fundraiser on April 17</w:t>
            </w:r>
            <w:r w:rsidR="00436A0E" w:rsidRPr="00436A0E">
              <w:rPr>
                <w:szCs w:val="20"/>
                <w:vertAlign w:val="superscript"/>
              </w:rPr>
              <w:t>th</w:t>
            </w:r>
            <w:r>
              <w:rPr>
                <w:szCs w:val="20"/>
              </w:rPr>
              <w:t>.</w:t>
            </w:r>
          </w:p>
          <w:p w:rsidR="00436A0E" w:rsidRDefault="00436A0E" w:rsidP="00667EFB">
            <w:pPr>
              <w:pStyle w:val="BodyText"/>
              <w:rPr>
                <w:szCs w:val="20"/>
              </w:rPr>
            </w:pPr>
            <w:r>
              <w:rPr>
                <w:szCs w:val="20"/>
              </w:rPr>
              <w:t>--Senior High students will visit Spain over spring break</w:t>
            </w:r>
            <w:r w:rsidR="00A73B12">
              <w:rPr>
                <w:szCs w:val="20"/>
              </w:rPr>
              <w:t>.</w:t>
            </w:r>
          </w:p>
          <w:p w:rsidR="00436A0E" w:rsidRDefault="00436A0E" w:rsidP="00667EFB">
            <w:pPr>
              <w:pStyle w:val="BodyText"/>
              <w:rPr>
                <w:szCs w:val="20"/>
              </w:rPr>
            </w:pPr>
            <w:r>
              <w:rPr>
                <w:szCs w:val="20"/>
              </w:rPr>
              <w:t>--BOCES Annual Business Meeting will be April 9</w:t>
            </w:r>
            <w:r w:rsidRPr="00436A0E">
              <w:rPr>
                <w:szCs w:val="20"/>
                <w:vertAlign w:val="superscript"/>
              </w:rPr>
              <w:t>th</w:t>
            </w:r>
            <w:r>
              <w:rPr>
                <w:szCs w:val="20"/>
              </w:rPr>
              <w:t xml:space="preserve"> at 5:30pm</w:t>
            </w:r>
            <w:r w:rsidR="00A73B12">
              <w:rPr>
                <w:szCs w:val="20"/>
              </w:rPr>
              <w:t>.</w:t>
            </w:r>
            <w:r>
              <w:rPr>
                <w:szCs w:val="20"/>
              </w:rPr>
              <w:t xml:space="preserve"> </w:t>
            </w:r>
          </w:p>
          <w:p w:rsidR="00436A0E" w:rsidRDefault="00B768D6" w:rsidP="00667EFB">
            <w:pPr>
              <w:pStyle w:val="BodyText"/>
              <w:rPr>
                <w:szCs w:val="20"/>
              </w:rPr>
            </w:pPr>
            <w:r>
              <w:rPr>
                <w:szCs w:val="20"/>
              </w:rPr>
              <w:t>--Four teams will compete in the state Odyssey of the Mind tournament on April 12</w:t>
            </w:r>
            <w:r w:rsidRPr="00B768D6">
              <w:rPr>
                <w:szCs w:val="20"/>
                <w:vertAlign w:val="superscript"/>
              </w:rPr>
              <w:t>th</w:t>
            </w:r>
            <w:r w:rsidR="00A73B12">
              <w:rPr>
                <w:szCs w:val="20"/>
              </w:rPr>
              <w:t>.</w:t>
            </w:r>
          </w:p>
          <w:p w:rsidR="00F43450" w:rsidRPr="0060078E" w:rsidRDefault="00F43450" w:rsidP="00436A0E">
            <w:pPr>
              <w:pStyle w:val="BodyText"/>
              <w:rPr>
                <w:szCs w:val="20"/>
              </w:rPr>
            </w:pPr>
          </w:p>
          <w:p w:rsidR="00F43450" w:rsidRPr="0060078E" w:rsidRDefault="00F43450" w:rsidP="00436A0E">
            <w:pPr>
              <w:pStyle w:val="BodyText"/>
              <w:rPr>
                <w:szCs w:val="20"/>
              </w:rPr>
            </w:pPr>
            <w:r w:rsidRPr="0060078E">
              <w:rPr>
                <w:szCs w:val="20"/>
                <w:u w:val="single"/>
              </w:rPr>
              <w:t>Superintendent Mark LaRoach reported</w:t>
            </w:r>
            <w:r w:rsidRPr="0060078E">
              <w:rPr>
                <w:szCs w:val="20"/>
              </w:rPr>
              <w:t xml:space="preserve">: </w:t>
            </w:r>
          </w:p>
          <w:p w:rsidR="00B768D6" w:rsidRDefault="00B768D6" w:rsidP="00667EFB">
            <w:pPr>
              <w:pStyle w:val="BodyText"/>
              <w:rPr>
                <w:szCs w:val="20"/>
              </w:rPr>
            </w:pPr>
            <w:r>
              <w:rPr>
                <w:szCs w:val="20"/>
              </w:rPr>
              <w:t>--A one-time scholarship of $500 has been established to honor Joan Snyder’s recent retirement</w:t>
            </w:r>
            <w:r w:rsidR="00A73B12">
              <w:rPr>
                <w:szCs w:val="20"/>
              </w:rPr>
              <w:t>.</w:t>
            </w:r>
          </w:p>
          <w:p w:rsidR="00B768D6" w:rsidRDefault="00B768D6" w:rsidP="00667EFB">
            <w:pPr>
              <w:pStyle w:val="BodyText"/>
              <w:rPr>
                <w:szCs w:val="20"/>
              </w:rPr>
            </w:pPr>
            <w:r>
              <w:rPr>
                <w:szCs w:val="20"/>
              </w:rPr>
              <w:t>--Two staff members are being recommended for tenure</w:t>
            </w:r>
            <w:r w:rsidR="00A73B12">
              <w:rPr>
                <w:szCs w:val="20"/>
              </w:rPr>
              <w:t>:</w:t>
            </w:r>
            <w:r>
              <w:rPr>
                <w:szCs w:val="20"/>
              </w:rPr>
              <w:t xml:space="preserve"> Gregory Harris and Jessica Stark</w:t>
            </w:r>
            <w:r w:rsidR="00A73B12">
              <w:rPr>
                <w:szCs w:val="20"/>
              </w:rPr>
              <w:t>.</w:t>
            </w:r>
          </w:p>
          <w:p w:rsidR="00B768D6" w:rsidRDefault="00A73B12" w:rsidP="00667EFB">
            <w:pPr>
              <w:pStyle w:val="BodyText"/>
              <w:rPr>
                <w:szCs w:val="20"/>
              </w:rPr>
            </w:pPr>
            <w:r>
              <w:rPr>
                <w:szCs w:val="20"/>
              </w:rPr>
              <w:t>--T</w:t>
            </w:r>
            <w:r w:rsidR="00B768D6">
              <w:rPr>
                <w:szCs w:val="20"/>
              </w:rPr>
              <w:t>he proposed 2014-15 budget was presented and reviewed.  This presentation included state aid projections, expenditure reductions, class size information, anticipated revenue streams and reserve fund summaries.  No personnel cuts or programs reductions are planned.  The proposed levy is 2.85%</w:t>
            </w:r>
            <w:r>
              <w:rPr>
                <w:szCs w:val="20"/>
              </w:rPr>
              <w:t>,</w:t>
            </w:r>
            <w:r w:rsidR="00B768D6">
              <w:rPr>
                <w:szCs w:val="20"/>
              </w:rPr>
              <w:t xml:space="preserve"> which is well below the </w:t>
            </w:r>
            <w:r w:rsidR="00B768D6">
              <w:rPr>
                <w:szCs w:val="20"/>
              </w:rPr>
              <w:lastRenderedPageBreak/>
              <w:t>maximum allowable levy figure of 3.83%.  The Board will</w:t>
            </w:r>
            <w:r w:rsidR="00F547D4">
              <w:rPr>
                <w:szCs w:val="20"/>
              </w:rPr>
              <w:t xml:space="preserve"> act on the proposed budget at the next meeting.</w:t>
            </w:r>
          </w:p>
          <w:p w:rsidR="00667EFB" w:rsidRPr="0060078E" w:rsidRDefault="00667EFB" w:rsidP="00667EFB">
            <w:pPr>
              <w:pStyle w:val="BodyText"/>
              <w:rPr>
                <w:szCs w:val="20"/>
              </w:rPr>
            </w:pPr>
          </w:p>
        </w:tc>
        <w:tc>
          <w:tcPr>
            <w:tcW w:w="2160" w:type="dxa"/>
          </w:tcPr>
          <w:p w:rsidR="00F43450" w:rsidRPr="0060078E" w:rsidRDefault="00F43450" w:rsidP="00436A0E">
            <w:pPr>
              <w:jc w:val="right"/>
              <w:rPr>
                <w:sz w:val="20"/>
                <w:szCs w:val="20"/>
              </w:rPr>
            </w:pPr>
            <w:r w:rsidRPr="0060078E">
              <w:rPr>
                <w:sz w:val="20"/>
                <w:szCs w:val="20"/>
              </w:rPr>
              <w:lastRenderedPageBreak/>
              <w:t>#</w:t>
            </w:r>
            <w:r w:rsidR="00667EFB">
              <w:rPr>
                <w:sz w:val="20"/>
                <w:szCs w:val="20"/>
              </w:rPr>
              <w:t>318</w:t>
            </w:r>
            <w:r>
              <w:rPr>
                <w:sz w:val="20"/>
                <w:szCs w:val="20"/>
              </w:rPr>
              <w:t>-14</w:t>
            </w:r>
          </w:p>
          <w:p w:rsidR="00F43450" w:rsidRPr="0060078E" w:rsidRDefault="00F43450" w:rsidP="00436A0E">
            <w:pPr>
              <w:jc w:val="right"/>
              <w:rPr>
                <w:sz w:val="20"/>
                <w:szCs w:val="20"/>
              </w:rPr>
            </w:pPr>
            <w:r w:rsidRPr="0060078E">
              <w:rPr>
                <w:sz w:val="20"/>
                <w:szCs w:val="20"/>
              </w:rPr>
              <w:t>Reports</w:t>
            </w:r>
          </w:p>
        </w:tc>
      </w:tr>
      <w:tr w:rsidR="00F43450" w:rsidRPr="0060078E" w:rsidTr="00436A0E">
        <w:trPr>
          <w:trHeight w:val="756"/>
        </w:trPr>
        <w:tc>
          <w:tcPr>
            <w:tcW w:w="9270" w:type="dxa"/>
          </w:tcPr>
          <w:p w:rsidR="00B02E67" w:rsidRDefault="00F43450" w:rsidP="00667EFB">
            <w:pPr>
              <w:rPr>
                <w:sz w:val="20"/>
                <w:szCs w:val="20"/>
              </w:rPr>
            </w:pPr>
            <w:r>
              <w:rPr>
                <w:sz w:val="20"/>
                <w:szCs w:val="20"/>
              </w:rPr>
              <w:lastRenderedPageBreak/>
              <w:t xml:space="preserve">On motion by </w:t>
            </w:r>
            <w:r w:rsidR="00F547D4">
              <w:rPr>
                <w:sz w:val="20"/>
                <w:szCs w:val="20"/>
              </w:rPr>
              <w:t>Michon Stuart</w:t>
            </w:r>
            <w:r>
              <w:rPr>
                <w:sz w:val="20"/>
                <w:szCs w:val="20"/>
              </w:rPr>
              <w:t xml:space="preserve">, second by </w:t>
            </w:r>
            <w:r w:rsidR="00F547D4">
              <w:rPr>
                <w:sz w:val="20"/>
                <w:szCs w:val="20"/>
              </w:rPr>
              <w:t>Joan Miller</w:t>
            </w:r>
            <w:r w:rsidRPr="0060078E">
              <w:rPr>
                <w:sz w:val="20"/>
                <w:szCs w:val="20"/>
              </w:rPr>
              <w:t xml:space="preserve">, the Board voted </w:t>
            </w:r>
            <w:r>
              <w:rPr>
                <w:sz w:val="20"/>
                <w:szCs w:val="20"/>
              </w:rPr>
              <w:t>8</w:t>
            </w:r>
            <w:r w:rsidRPr="0060078E">
              <w:rPr>
                <w:sz w:val="20"/>
                <w:szCs w:val="20"/>
              </w:rPr>
              <w:t xml:space="preserve"> to 0 to accept</w:t>
            </w:r>
            <w:r>
              <w:rPr>
                <w:sz w:val="20"/>
                <w:szCs w:val="20"/>
              </w:rPr>
              <w:t xml:space="preserve"> Schedule A (Treasurer’s Report for </w:t>
            </w:r>
            <w:r w:rsidR="00667EFB">
              <w:rPr>
                <w:sz w:val="20"/>
                <w:szCs w:val="20"/>
              </w:rPr>
              <w:t>February</w:t>
            </w:r>
            <w:r>
              <w:rPr>
                <w:sz w:val="20"/>
                <w:szCs w:val="20"/>
              </w:rPr>
              <w:t xml:space="preserve">), Schedule B (Year-to-Date Report for </w:t>
            </w:r>
            <w:r w:rsidR="00667EFB">
              <w:rPr>
                <w:sz w:val="20"/>
                <w:szCs w:val="20"/>
              </w:rPr>
              <w:t>February</w:t>
            </w:r>
            <w:r>
              <w:rPr>
                <w:sz w:val="20"/>
                <w:szCs w:val="20"/>
              </w:rPr>
              <w:t xml:space="preserve">), Schedule C (Internal Auditor’s Report for </w:t>
            </w:r>
            <w:r w:rsidR="00667EFB">
              <w:rPr>
                <w:sz w:val="20"/>
                <w:szCs w:val="20"/>
              </w:rPr>
              <w:t>February</w:t>
            </w:r>
            <w:r>
              <w:rPr>
                <w:sz w:val="20"/>
                <w:szCs w:val="20"/>
              </w:rPr>
              <w:t xml:space="preserve">), and Schedule I (Budget Transfers); </w:t>
            </w:r>
            <w:r w:rsidRPr="0060078E">
              <w:rPr>
                <w:sz w:val="20"/>
                <w:szCs w:val="20"/>
              </w:rPr>
              <w:t>and approve Schedule P (Personnel).</w:t>
            </w:r>
          </w:p>
          <w:p w:rsidR="00B02E67" w:rsidRDefault="00B02E67" w:rsidP="00667EFB">
            <w:pPr>
              <w:rPr>
                <w:sz w:val="20"/>
                <w:szCs w:val="20"/>
              </w:rPr>
            </w:pPr>
          </w:p>
          <w:p w:rsidR="00F43450" w:rsidRPr="0060078E" w:rsidRDefault="00B02E67" w:rsidP="00667EFB">
            <w:pPr>
              <w:rPr>
                <w:sz w:val="20"/>
                <w:szCs w:val="20"/>
              </w:rPr>
            </w:pPr>
            <w:r w:rsidRPr="0060078E">
              <w:rPr>
                <w:sz w:val="20"/>
                <w:szCs w:val="20"/>
              </w:rPr>
              <w:t>Under Schedule P, the following changes in personnel were made:</w:t>
            </w:r>
          </w:p>
        </w:tc>
        <w:tc>
          <w:tcPr>
            <w:tcW w:w="2160" w:type="dxa"/>
          </w:tcPr>
          <w:p w:rsidR="00F43450" w:rsidRPr="0060078E" w:rsidRDefault="00F43450" w:rsidP="00436A0E">
            <w:pPr>
              <w:jc w:val="right"/>
              <w:rPr>
                <w:sz w:val="20"/>
                <w:szCs w:val="20"/>
              </w:rPr>
            </w:pPr>
            <w:r>
              <w:rPr>
                <w:sz w:val="20"/>
                <w:szCs w:val="20"/>
              </w:rPr>
              <w:t>#</w:t>
            </w:r>
            <w:r w:rsidR="00667EFB">
              <w:rPr>
                <w:sz w:val="20"/>
                <w:szCs w:val="20"/>
              </w:rPr>
              <w:t>319</w:t>
            </w:r>
            <w:r>
              <w:rPr>
                <w:sz w:val="20"/>
                <w:szCs w:val="20"/>
              </w:rPr>
              <w:t>-14</w:t>
            </w:r>
            <w:r w:rsidRPr="0060078E">
              <w:rPr>
                <w:sz w:val="20"/>
                <w:szCs w:val="20"/>
              </w:rPr>
              <w:t xml:space="preserve"> </w:t>
            </w:r>
          </w:p>
          <w:p w:rsidR="00F43450" w:rsidRPr="0060078E" w:rsidRDefault="00F43450" w:rsidP="00B02E67">
            <w:pPr>
              <w:jc w:val="right"/>
              <w:rPr>
                <w:sz w:val="20"/>
                <w:szCs w:val="20"/>
              </w:rPr>
            </w:pPr>
            <w:r>
              <w:rPr>
                <w:sz w:val="20"/>
                <w:szCs w:val="20"/>
              </w:rPr>
              <w:t>Acceptance of Schedules A, B, C and I</w:t>
            </w:r>
            <w:r w:rsidRPr="0060078E">
              <w:rPr>
                <w:sz w:val="20"/>
                <w:szCs w:val="20"/>
              </w:rPr>
              <w:t>; Approval of Schedule</w:t>
            </w:r>
            <w:r>
              <w:rPr>
                <w:sz w:val="20"/>
                <w:szCs w:val="20"/>
              </w:rPr>
              <w:t xml:space="preserve"> </w:t>
            </w:r>
            <w:r w:rsidRPr="0060078E">
              <w:rPr>
                <w:sz w:val="20"/>
                <w:szCs w:val="20"/>
              </w:rPr>
              <w:t xml:space="preserve">P  </w:t>
            </w:r>
          </w:p>
        </w:tc>
      </w:tr>
    </w:tbl>
    <w:p w:rsidR="00F43450" w:rsidRDefault="00F43450"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070"/>
        <w:gridCol w:w="2790"/>
        <w:gridCol w:w="1800"/>
        <w:gridCol w:w="1350"/>
        <w:gridCol w:w="1980"/>
        <w:gridCol w:w="1440"/>
      </w:tblGrid>
      <w:tr w:rsidR="00F43450" w:rsidRPr="00D33E06" w:rsidTr="00436A0E">
        <w:tc>
          <w:tcPr>
            <w:tcW w:w="11430" w:type="dxa"/>
            <w:gridSpan w:val="6"/>
          </w:tcPr>
          <w:p w:rsidR="00F43450" w:rsidRPr="00D33E06" w:rsidRDefault="00F43450" w:rsidP="00436A0E">
            <w:pPr>
              <w:pStyle w:val="Heading3"/>
              <w:rPr>
                <w:rFonts w:ascii="Times New Roman" w:hAnsi="Times New Roman"/>
                <w:szCs w:val="20"/>
              </w:rPr>
            </w:pPr>
            <w:r>
              <w:rPr>
                <w:rFonts w:ascii="Times New Roman" w:hAnsi="Times New Roman"/>
                <w:szCs w:val="20"/>
              </w:rPr>
              <w:t>SCHEDULE IP 4A</w:t>
            </w:r>
          </w:p>
        </w:tc>
      </w:tr>
      <w:tr w:rsidR="00F43450" w:rsidRPr="00443DB4" w:rsidTr="00436A0E">
        <w:tc>
          <w:tcPr>
            <w:tcW w:w="11430" w:type="dxa"/>
            <w:gridSpan w:val="6"/>
          </w:tcPr>
          <w:p w:rsidR="00F43450" w:rsidRPr="00443DB4" w:rsidRDefault="00A73B12" w:rsidP="00436A0E">
            <w:pPr>
              <w:pStyle w:val="Heading3"/>
              <w:jc w:val="center"/>
              <w:rPr>
                <w:rFonts w:ascii="Times New Roman" w:hAnsi="Times New Roman"/>
                <w:szCs w:val="20"/>
                <w:u w:val="none"/>
              </w:rPr>
            </w:pPr>
            <w:r>
              <w:rPr>
                <w:rFonts w:ascii="Times New Roman" w:hAnsi="Times New Roman"/>
                <w:szCs w:val="20"/>
                <w:u w:val="none"/>
              </w:rPr>
              <w:t>TEMPORARY APPOINTMENT</w:t>
            </w:r>
            <w:r w:rsidR="00F43450">
              <w:rPr>
                <w:rFonts w:ascii="Times New Roman" w:hAnsi="Times New Roman"/>
                <w:szCs w:val="20"/>
                <w:u w:val="none"/>
              </w:rPr>
              <w:t>:</w:t>
            </w:r>
            <w:r w:rsidR="00F43450" w:rsidRPr="00443DB4">
              <w:rPr>
                <w:rFonts w:ascii="Times New Roman" w:hAnsi="Times New Roman"/>
                <w:szCs w:val="20"/>
                <w:u w:val="none"/>
              </w:rPr>
              <w:t xml:space="preserve">  INSTRUCTIONAL</w:t>
            </w:r>
            <w:r>
              <w:rPr>
                <w:rFonts w:ascii="Times New Roman" w:hAnsi="Times New Roman"/>
                <w:szCs w:val="20"/>
                <w:u w:val="none"/>
              </w:rPr>
              <w:t xml:space="preserve"> SUBSTITUTE</w:t>
            </w:r>
          </w:p>
        </w:tc>
      </w:tr>
      <w:tr w:rsidR="00F43450" w:rsidRPr="00443DB4" w:rsidTr="00436A0E">
        <w:tc>
          <w:tcPr>
            <w:tcW w:w="11430" w:type="dxa"/>
            <w:gridSpan w:val="6"/>
          </w:tcPr>
          <w:p w:rsidR="00F43450" w:rsidRPr="00443DB4" w:rsidRDefault="00F43450" w:rsidP="00436A0E">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w:t>
            </w:r>
            <w:r w:rsidR="00A73B12">
              <w:rPr>
                <w:rFonts w:ascii="Times New Roman" w:hAnsi="Times New Roman"/>
                <w:b w:val="0"/>
                <w:szCs w:val="20"/>
                <w:u w:val="none"/>
              </w:rPr>
              <w:t>RUCTIONAL TEMPORARY APPOINTMENT (SUBSTITUTE</w:t>
            </w:r>
            <w:r>
              <w:rPr>
                <w:rFonts w:ascii="Times New Roman" w:hAnsi="Times New Roman"/>
                <w:b w:val="0"/>
                <w:szCs w:val="20"/>
                <w:u w:val="none"/>
              </w:rPr>
              <w:t>)</w:t>
            </w:r>
            <w:r w:rsidRPr="00443DB4">
              <w:rPr>
                <w:rFonts w:ascii="Times New Roman" w:hAnsi="Times New Roman"/>
                <w:b w:val="0"/>
                <w:szCs w:val="20"/>
                <w:u w:val="none"/>
              </w:rPr>
              <w:t>:</w:t>
            </w:r>
          </w:p>
        </w:tc>
      </w:tr>
      <w:tr w:rsidR="00F43450" w:rsidRPr="0060078E" w:rsidTr="00436A0E">
        <w:tc>
          <w:tcPr>
            <w:tcW w:w="2070" w:type="dxa"/>
          </w:tcPr>
          <w:p w:rsidR="00F43450" w:rsidRPr="0060078E" w:rsidRDefault="00F43450" w:rsidP="00436A0E">
            <w:pPr>
              <w:rPr>
                <w:bCs/>
                <w:sz w:val="20"/>
                <w:szCs w:val="20"/>
                <w:u w:val="single"/>
              </w:rPr>
            </w:pPr>
            <w:r w:rsidRPr="0060078E">
              <w:rPr>
                <w:bCs/>
                <w:sz w:val="20"/>
                <w:szCs w:val="20"/>
                <w:u w:val="single"/>
              </w:rPr>
              <w:t xml:space="preserve">NAME </w:t>
            </w:r>
          </w:p>
        </w:tc>
        <w:tc>
          <w:tcPr>
            <w:tcW w:w="2790" w:type="dxa"/>
          </w:tcPr>
          <w:p w:rsidR="00F43450" w:rsidRPr="0060078E" w:rsidRDefault="00F43450" w:rsidP="00436A0E">
            <w:pPr>
              <w:pStyle w:val="Heading6"/>
              <w:rPr>
                <w:szCs w:val="20"/>
              </w:rPr>
            </w:pPr>
            <w:r>
              <w:rPr>
                <w:szCs w:val="20"/>
              </w:rPr>
              <w:t>INSTRUCTIONAL LEVEL</w:t>
            </w:r>
          </w:p>
        </w:tc>
        <w:tc>
          <w:tcPr>
            <w:tcW w:w="1800" w:type="dxa"/>
          </w:tcPr>
          <w:p w:rsidR="00F43450" w:rsidRPr="0060078E" w:rsidRDefault="00F43450" w:rsidP="00436A0E">
            <w:pPr>
              <w:pStyle w:val="Heading2"/>
              <w:rPr>
                <w:b w:val="0"/>
                <w:bCs/>
                <w:szCs w:val="20"/>
              </w:rPr>
            </w:pPr>
            <w:r>
              <w:rPr>
                <w:b w:val="0"/>
                <w:bCs/>
                <w:szCs w:val="20"/>
              </w:rPr>
              <w:t>CERTIFICATION</w:t>
            </w:r>
          </w:p>
        </w:tc>
        <w:tc>
          <w:tcPr>
            <w:tcW w:w="1350" w:type="dxa"/>
          </w:tcPr>
          <w:p w:rsidR="00F43450" w:rsidRPr="0060078E" w:rsidRDefault="00F43450" w:rsidP="00436A0E">
            <w:pPr>
              <w:pStyle w:val="Heading2"/>
              <w:rPr>
                <w:b w:val="0"/>
                <w:bCs/>
                <w:szCs w:val="20"/>
              </w:rPr>
            </w:pPr>
            <w:r>
              <w:rPr>
                <w:b w:val="0"/>
                <w:bCs/>
                <w:szCs w:val="20"/>
              </w:rPr>
              <w:t>DEGREE</w:t>
            </w:r>
          </w:p>
        </w:tc>
        <w:tc>
          <w:tcPr>
            <w:tcW w:w="1980" w:type="dxa"/>
          </w:tcPr>
          <w:p w:rsidR="00F43450" w:rsidRPr="0060078E" w:rsidRDefault="00F43450" w:rsidP="00436A0E">
            <w:pPr>
              <w:pStyle w:val="Heading2"/>
              <w:rPr>
                <w:b w:val="0"/>
                <w:bCs/>
                <w:szCs w:val="20"/>
              </w:rPr>
            </w:pPr>
            <w:r>
              <w:rPr>
                <w:b w:val="0"/>
                <w:bCs/>
                <w:szCs w:val="20"/>
              </w:rPr>
              <w:t>EFFECTIVE DATE</w:t>
            </w:r>
          </w:p>
        </w:tc>
        <w:tc>
          <w:tcPr>
            <w:tcW w:w="1440" w:type="dxa"/>
          </w:tcPr>
          <w:p w:rsidR="00F43450" w:rsidRPr="0060078E" w:rsidRDefault="00F43450" w:rsidP="00436A0E">
            <w:pPr>
              <w:pStyle w:val="Heading2"/>
              <w:rPr>
                <w:b w:val="0"/>
                <w:bCs/>
                <w:szCs w:val="20"/>
              </w:rPr>
            </w:pPr>
            <w:r>
              <w:rPr>
                <w:b w:val="0"/>
                <w:bCs/>
                <w:szCs w:val="20"/>
              </w:rPr>
              <w:t>REMARKS</w:t>
            </w:r>
          </w:p>
        </w:tc>
      </w:tr>
      <w:tr w:rsidR="00F43450" w:rsidRPr="00AB7DFC" w:rsidTr="00436A0E">
        <w:tc>
          <w:tcPr>
            <w:tcW w:w="2070" w:type="dxa"/>
          </w:tcPr>
          <w:p w:rsidR="00F43450" w:rsidRPr="00AB7DFC" w:rsidRDefault="004161CC" w:rsidP="00436A0E">
            <w:pPr>
              <w:rPr>
                <w:bCs/>
                <w:sz w:val="20"/>
                <w:szCs w:val="20"/>
              </w:rPr>
            </w:pPr>
            <w:r>
              <w:rPr>
                <w:bCs/>
                <w:sz w:val="20"/>
                <w:szCs w:val="20"/>
              </w:rPr>
              <w:t>Pearlman, Michelle</w:t>
            </w:r>
          </w:p>
        </w:tc>
        <w:tc>
          <w:tcPr>
            <w:tcW w:w="2790" w:type="dxa"/>
          </w:tcPr>
          <w:p w:rsidR="00F43450" w:rsidRPr="00AB7DFC" w:rsidRDefault="004161CC" w:rsidP="00436A0E">
            <w:pPr>
              <w:pStyle w:val="Heading6"/>
              <w:rPr>
                <w:szCs w:val="20"/>
                <w:u w:val="none"/>
              </w:rPr>
            </w:pPr>
            <w:r>
              <w:rPr>
                <w:szCs w:val="20"/>
                <w:u w:val="none"/>
              </w:rPr>
              <w:t>Music</w:t>
            </w:r>
          </w:p>
        </w:tc>
        <w:tc>
          <w:tcPr>
            <w:tcW w:w="1800" w:type="dxa"/>
          </w:tcPr>
          <w:p w:rsidR="00F43450" w:rsidRPr="00AB7DFC" w:rsidRDefault="004161CC" w:rsidP="00436A0E">
            <w:pPr>
              <w:pStyle w:val="Heading2"/>
              <w:rPr>
                <w:b w:val="0"/>
                <w:bCs/>
                <w:szCs w:val="20"/>
                <w:u w:val="none"/>
              </w:rPr>
            </w:pPr>
            <w:r>
              <w:rPr>
                <w:b w:val="0"/>
                <w:bCs/>
                <w:szCs w:val="20"/>
                <w:u w:val="none"/>
              </w:rPr>
              <w:t>Initial</w:t>
            </w:r>
          </w:p>
        </w:tc>
        <w:tc>
          <w:tcPr>
            <w:tcW w:w="1350" w:type="dxa"/>
          </w:tcPr>
          <w:p w:rsidR="00F43450" w:rsidRPr="00AB7DFC" w:rsidRDefault="004161CC" w:rsidP="00436A0E">
            <w:pPr>
              <w:pStyle w:val="Heading2"/>
              <w:rPr>
                <w:b w:val="0"/>
                <w:bCs/>
                <w:szCs w:val="20"/>
                <w:u w:val="none"/>
              </w:rPr>
            </w:pPr>
            <w:r>
              <w:rPr>
                <w:b w:val="0"/>
                <w:bCs/>
                <w:szCs w:val="20"/>
                <w:u w:val="none"/>
              </w:rPr>
              <w:t>BM</w:t>
            </w:r>
          </w:p>
        </w:tc>
        <w:tc>
          <w:tcPr>
            <w:tcW w:w="1980" w:type="dxa"/>
          </w:tcPr>
          <w:p w:rsidR="00F43450" w:rsidRPr="00AB7DFC" w:rsidRDefault="004161CC" w:rsidP="00436A0E">
            <w:pPr>
              <w:pStyle w:val="Heading2"/>
              <w:rPr>
                <w:b w:val="0"/>
                <w:bCs/>
                <w:szCs w:val="20"/>
                <w:u w:val="none"/>
              </w:rPr>
            </w:pPr>
            <w:r>
              <w:rPr>
                <w:b w:val="0"/>
                <w:bCs/>
                <w:szCs w:val="20"/>
                <w:u w:val="none"/>
              </w:rPr>
              <w:t>3/26/14</w:t>
            </w:r>
          </w:p>
        </w:tc>
        <w:tc>
          <w:tcPr>
            <w:tcW w:w="1440" w:type="dxa"/>
          </w:tcPr>
          <w:p w:rsidR="00F43450" w:rsidRPr="00AB7DFC" w:rsidRDefault="00F43450" w:rsidP="00436A0E">
            <w:pPr>
              <w:pStyle w:val="Heading2"/>
              <w:rPr>
                <w:b w:val="0"/>
                <w:bCs/>
                <w:szCs w:val="20"/>
                <w:u w:val="none"/>
              </w:rPr>
            </w:pPr>
          </w:p>
        </w:tc>
      </w:tr>
    </w:tbl>
    <w:p w:rsidR="00F43450" w:rsidRDefault="00F43450"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3420"/>
        <w:gridCol w:w="90"/>
        <w:gridCol w:w="1440"/>
        <w:gridCol w:w="1260"/>
        <w:gridCol w:w="1170"/>
        <w:gridCol w:w="2700"/>
        <w:gridCol w:w="1350"/>
      </w:tblGrid>
      <w:tr w:rsidR="00F43450" w:rsidRPr="0060078E" w:rsidTr="00436A0E">
        <w:tc>
          <w:tcPr>
            <w:tcW w:w="11430" w:type="dxa"/>
            <w:gridSpan w:val="7"/>
          </w:tcPr>
          <w:p w:rsidR="00F43450" w:rsidRPr="0060078E" w:rsidRDefault="00F43450" w:rsidP="00436A0E">
            <w:pPr>
              <w:pStyle w:val="Heading3"/>
              <w:rPr>
                <w:rFonts w:ascii="Times New Roman" w:hAnsi="Times New Roman"/>
                <w:szCs w:val="20"/>
              </w:rPr>
            </w:pPr>
            <w:r>
              <w:rPr>
                <w:rFonts w:ascii="Times New Roman" w:hAnsi="Times New Roman"/>
                <w:szCs w:val="20"/>
              </w:rPr>
              <w:t>SCHEDULE IP 4B</w:t>
            </w:r>
          </w:p>
        </w:tc>
      </w:tr>
      <w:tr w:rsidR="00F43450" w:rsidRPr="0060078E" w:rsidTr="00436A0E">
        <w:tc>
          <w:tcPr>
            <w:tcW w:w="11430" w:type="dxa"/>
            <w:gridSpan w:val="7"/>
          </w:tcPr>
          <w:p w:rsidR="00F43450" w:rsidRPr="0060078E" w:rsidRDefault="00A73B12" w:rsidP="00436A0E">
            <w:pPr>
              <w:pStyle w:val="Heading1"/>
              <w:jc w:val="center"/>
              <w:rPr>
                <w:szCs w:val="20"/>
              </w:rPr>
            </w:pPr>
            <w:r>
              <w:rPr>
                <w:szCs w:val="20"/>
              </w:rPr>
              <w:t>TEMPORARY APPOINTMENT</w:t>
            </w:r>
            <w:r w:rsidR="00F43450">
              <w:rPr>
                <w:szCs w:val="20"/>
              </w:rPr>
              <w:t>:  ABOVE CONTRACT</w:t>
            </w:r>
          </w:p>
        </w:tc>
      </w:tr>
      <w:tr w:rsidR="00F43450" w:rsidRPr="0060078E" w:rsidTr="00436A0E">
        <w:tc>
          <w:tcPr>
            <w:tcW w:w="11430" w:type="dxa"/>
            <w:gridSpan w:val="7"/>
          </w:tcPr>
          <w:p w:rsidR="00F43450" w:rsidRPr="0060078E" w:rsidRDefault="00F43450" w:rsidP="00963ED0">
            <w:pPr>
              <w:pStyle w:val="Heading3"/>
              <w:rPr>
                <w:rFonts w:ascii="Times New Roman" w:hAnsi="Times New Roman"/>
                <w:b w:val="0"/>
                <w:szCs w:val="20"/>
                <w:u w:val="none"/>
              </w:rPr>
            </w:pPr>
            <w:r>
              <w:rPr>
                <w:rFonts w:ascii="Times New Roman" w:hAnsi="Times New Roman"/>
                <w:b w:val="0"/>
                <w:szCs w:val="20"/>
                <w:u w:val="none"/>
              </w:rPr>
              <w:t>Attache</w:t>
            </w:r>
            <w:r w:rsidR="004161CC">
              <w:rPr>
                <w:rFonts w:ascii="Times New Roman" w:hAnsi="Times New Roman"/>
                <w:b w:val="0"/>
                <w:szCs w:val="20"/>
                <w:u w:val="none"/>
              </w:rPr>
              <w:t xml:space="preserve">d please find page 4 </w:t>
            </w:r>
            <w:r>
              <w:rPr>
                <w:rFonts w:ascii="Times New Roman" w:hAnsi="Times New Roman"/>
                <w:b w:val="0"/>
                <w:szCs w:val="20"/>
                <w:u w:val="none"/>
              </w:rPr>
              <w:t xml:space="preserve">of a master list of above contract positions for the 2013-14 school year.  We are asking for approval for the person, position and stipend that is underlined and in bold print.  Board meeting date:  </w:t>
            </w:r>
            <w:r w:rsidR="00963ED0">
              <w:rPr>
                <w:rFonts w:ascii="Times New Roman" w:hAnsi="Times New Roman"/>
                <w:b w:val="0"/>
                <w:szCs w:val="20"/>
                <w:u w:val="none"/>
              </w:rPr>
              <w:t>March</w:t>
            </w:r>
            <w:r>
              <w:rPr>
                <w:rFonts w:ascii="Times New Roman" w:hAnsi="Times New Roman"/>
                <w:b w:val="0"/>
                <w:szCs w:val="20"/>
                <w:u w:val="none"/>
              </w:rPr>
              <w:t xml:space="preserve"> 25, 2014</w:t>
            </w:r>
          </w:p>
        </w:tc>
      </w:tr>
      <w:tr w:rsidR="00F43450" w:rsidRPr="0060078E" w:rsidTr="00436A0E">
        <w:tc>
          <w:tcPr>
            <w:tcW w:w="3510" w:type="dxa"/>
            <w:gridSpan w:val="2"/>
          </w:tcPr>
          <w:p w:rsidR="00F43450" w:rsidRPr="003F34A2" w:rsidRDefault="00F43450" w:rsidP="00436A0E">
            <w:pPr>
              <w:rPr>
                <w:b/>
                <w:bCs/>
                <w:sz w:val="20"/>
                <w:szCs w:val="20"/>
                <w:u w:val="single"/>
              </w:rPr>
            </w:pPr>
            <w:r w:rsidRPr="003F34A2">
              <w:rPr>
                <w:b/>
                <w:bCs/>
                <w:sz w:val="20"/>
                <w:szCs w:val="20"/>
                <w:u w:val="single"/>
              </w:rPr>
              <w:t>Area of Appointment</w:t>
            </w:r>
          </w:p>
        </w:tc>
        <w:tc>
          <w:tcPr>
            <w:tcW w:w="1440" w:type="dxa"/>
          </w:tcPr>
          <w:p w:rsidR="00F43450" w:rsidRPr="003F34A2" w:rsidRDefault="00F43450" w:rsidP="00436A0E">
            <w:pPr>
              <w:pStyle w:val="Heading6"/>
              <w:rPr>
                <w:b/>
                <w:szCs w:val="20"/>
              </w:rPr>
            </w:pPr>
            <w:r w:rsidRPr="003F34A2">
              <w:rPr>
                <w:b/>
                <w:szCs w:val="20"/>
              </w:rPr>
              <w:t>Area/</w:t>
            </w:r>
            <w:proofErr w:type="spellStart"/>
            <w:r w:rsidRPr="003F34A2">
              <w:rPr>
                <w:b/>
                <w:szCs w:val="20"/>
              </w:rPr>
              <w:t>Bldg</w:t>
            </w:r>
            <w:proofErr w:type="spellEnd"/>
          </w:p>
        </w:tc>
        <w:tc>
          <w:tcPr>
            <w:tcW w:w="1260" w:type="dxa"/>
          </w:tcPr>
          <w:p w:rsidR="00F43450" w:rsidRPr="003F34A2" w:rsidRDefault="00F43450" w:rsidP="00436A0E">
            <w:pPr>
              <w:pStyle w:val="Heading2"/>
              <w:rPr>
                <w:bCs/>
                <w:szCs w:val="20"/>
              </w:rPr>
            </w:pPr>
            <w:r w:rsidRPr="003F34A2">
              <w:rPr>
                <w:bCs/>
                <w:szCs w:val="20"/>
              </w:rPr>
              <w:t>Stipend</w:t>
            </w:r>
          </w:p>
        </w:tc>
        <w:tc>
          <w:tcPr>
            <w:tcW w:w="1170" w:type="dxa"/>
          </w:tcPr>
          <w:p w:rsidR="00F43450" w:rsidRPr="003F34A2" w:rsidRDefault="00F43450" w:rsidP="00436A0E">
            <w:pPr>
              <w:pStyle w:val="Heading2"/>
              <w:rPr>
                <w:bCs/>
                <w:szCs w:val="20"/>
              </w:rPr>
            </w:pPr>
            <w:r w:rsidRPr="003F34A2">
              <w:rPr>
                <w:bCs/>
                <w:szCs w:val="20"/>
              </w:rPr>
              <w:t>Posted</w:t>
            </w:r>
          </w:p>
        </w:tc>
        <w:tc>
          <w:tcPr>
            <w:tcW w:w="2700" w:type="dxa"/>
          </w:tcPr>
          <w:p w:rsidR="00F43450" w:rsidRPr="003F34A2" w:rsidRDefault="00F43450" w:rsidP="00436A0E">
            <w:pPr>
              <w:pStyle w:val="Heading2"/>
              <w:jc w:val="left"/>
              <w:rPr>
                <w:bCs/>
                <w:szCs w:val="20"/>
              </w:rPr>
            </w:pPr>
            <w:r w:rsidRPr="003F34A2">
              <w:rPr>
                <w:bCs/>
                <w:szCs w:val="20"/>
              </w:rPr>
              <w:t>Name</w:t>
            </w:r>
          </w:p>
        </w:tc>
        <w:tc>
          <w:tcPr>
            <w:tcW w:w="1350" w:type="dxa"/>
          </w:tcPr>
          <w:p w:rsidR="00F43450" w:rsidRPr="003F34A2" w:rsidRDefault="00F43450" w:rsidP="00436A0E">
            <w:pPr>
              <w:pStyle w:val="Heading2"/>
              <w:rPr>
                <w:bCs/>
                <w:szCs w:val="20"/>
              </w:rPr>
            </w:pPr>
            <w:r>
              <w:rPr>
                <w:bCs/>
                <w:szCs w:val="20"/>
              </w:rPr>
              <w:t>APPROVED</w:t>
            </w:r>
          </w:p>
        </w:tc>
      </w:tr>
      <w:tr w:rsidR="00F43450" w:rsidRPr="003F34A2" w:rsidTr="00436A0E">
        <w:tc>
          <w:tcPr>
            <w:tcW w:w="11430" w:type="dxa"/>
            <w:gridSpan w:val="7"/>
          </w:tcPr>
          <w:p w:rsidR="00F43450" w:rsidRPr="00900097" w:rsidRDefault="004161CC" w:rsidP="00436A0E">
            <w:pPr>
              <w:pStyle w:val="Heading2"/>
              <w:jc w:val="left"/>
              <w:rPr>
                <w:b w:val="0"/>
                <w:bCs/>
                <w:szCs w:val="20"/>
                <w:u w:val="none"/>
              </w:rPr>
            </w:pPr>
            <w:r>
              <w:rPr>
                <w:b w:val="0"/>
                <w:bCs/>
                <w:szCs w:val="20"/>
                <w:u w:val="none"/>
              </w:rPr>
              <w:t>INTRAMURALS</w:t>
            </w:r>
          </w:p>
        </w:tc>
      </w:tr>
      <w:tr w:rsidR="00F43450" w:rsidRPr="003F34A2" w:rsidTr="00436A0E">
        <w:tc>
          <w:tcPr>
            <w:tcW w:w="3420" w:type="dxa"/>
          </w:tcPr>
          <w:p w:rsidR="00F43450" w:rsidRDefault="004161CC" w:rsidP="00436A0E">
            <w:pPr>
              <w:rPr>
                <w:b/>
                <w:bCs/>
                <w:sz w:val="20"/>
                <w:szCs w:val="20"/>
                <w:u w:val="single"/>
              </w:rPr>
            </w:pPr>
            <w:r>
              <w:rPr>
                <w:b/>
                <w:bCs/>
                <w:sz w:val="20"/>
                <w:szCs w:val="20"/>
                <w:u w:val="single"/>
              </w:rPr>
              <w:t>Elementary</w:t>
            </w:r>
          </w:p>
        </w:tc>
        <w:tc>
          <w:tcPr>
            <w:tcW w:w="1530" w:type="dxa"/>
            <w:gridSpan w:val="2"/>
          </w:tcPr>
          <w:p w:rsidR="00F43450" w:rsidRDefault="004161CC" w:rsidP="00436A0E">
            <w:pPr>
              <w:pStyle w:val="Heading6"/>
              <w:rPr>
                <w:b/>
                <w:szCs w:val="20"/>
              </w:rPr>
            </w:pPr>
            <w:r>
              <w:rPr>
                <w:b/>
                <w:szCs w:val="20"/>
              </w:rPr>
              <w:t>Spring</w:t>
            </w:r>
          </w:p>
        </w:tc>
        <w:tc>
          <w:tcPr>
            <w:tcW w:w="1260" w:type="dxa"/>
          </w:tcPr>
          <w:p w:rsidR="00F43450" w:rsidRDefault="004161CC" w:rsidP="00436A0E">
            <w:pPr>
              <w:pStyle w:val="Heading2"/>
              <w:rPr>
                <w:bCs/>
                <w:szCs w:val="20"/>
              </w:rPr>
            </w:pPr>
            <w:r>
              <w:rPr>
                <w:bCs/>
                <w:szCs w:val="20"/>
              </w:rPr>
              <w:t>$500.00</w:t>
            </w:r>
          </w:p>
        </w:tc>
        <w:tc>
          <w:tcPr>
            <w:tcW w:w="1170" w:type="dxa"/>
          </w:tcPr>
          <w:p w:rsidR="00F43450" w:rsidRDefault="00F43450" w:rsidP="00436A0E">
            <w:pPr>
              <w:pStyle w:val="Heading2"/>
              <w:rPr>
                <w:bCs/>
                <w:szCs w:val="20"/>
              </w:rPr>
            </w:pPr>
          </w:p>
        </w:tc>
        <w:tc>
          <w:tcPr>
            <w:tcW w:w="2700" w:type="dxa"/>
          </w:tcPr>
          <w:p w:rsidR="00F43450" w:rsidRDefault="004161CC" w:rsidP="00436A0E">
            <w:pPr>
              <w:rPr>
                <w:b/>
                <w:bCs/>
                <w:sz w:val="20"/>
                <w:szCs w:val="20"/>
                <w:u w:val="single"/>
              </w:rPr>
            </w:pPr>
            <w:proofErr w:type="spellStart"/>
            <w:r>
              <w:rPr>
                <w:b/>
                <w:bCs/>
                <w:sz w:val="20"/>
                <w:szCs w:val="20"/>
                <w:u w:val="single"/>
              </w:rPr>
              <w:t>Daglio</w:t>
            </w:r>
            <w:proofErr w:type="spellEnd"/>
            <w:r>
              <w:rPr>
                <w:b/>
                <w:bCs/>
                <w:sz w:val="20"/>
                <w:szCs w:val="20"/>
                <w:u w:val="single"/>
              </w:rPr>
              <w:t>, Steven</w:t>
            </w:r>
          </w:p>
        </w:tc>
        <w:tc>
          <w:tcPr>
            <w:tcW w:w="1350" w:type="dxa"/>
          </w:tcPr>
          <w:p w:rsidR="00F43450" w:rsidRDefault="004161CC" w:rsidP="00436A0E">
            <w:pPr>
              <w:pStyle w:val="Heading2"/>
              <w:rPr>
                <w:bCs/>
                <w:szCs w:val="20"/>
              </w:rPr>
            </w:pPr>
            <w:r>
              <w:rPr>
                <w:bCs/>
                <w:szCs w:val="20"/>
              </w:rPr>
              <w:t>3/25/14</w:t>
            </w:r>
          </w:p>
        </w:tc>
      </w:tr>
    </w:tbl>
    <w:p w:rsidR="00F43450" w:rsidRDefault="00F43450"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530"/>
        <w:gridCol w:w="2160"/>
        <w:gridCol w:w="2250"/>
        <w:gridCol w:w="1260"/>
        <w:gridCol w:w="1440"/>
        <w:gridCol w:w="1350"/>
        <w:gridCol w:w="1440"/>
      </w:tblGrid>
      <w:tr w:rsidR="004161CC" w:rsidRPr="0060078E" w:rsidTr="00436A0E">
        <w:tc>
          <w:tcPr>
            <w:tcW w:w="11430" w:type="dxa"/>
            <w:gridSpan w:val="7"/>
          </w:tcPr>
          <w:p w:rsidR="004161CC" w:rsidRPr="0060078E" w:rsidRDefault="004161CC" w:rsidP="00436A0E">
            <w:pPr>
              <w:pStyle w:val="Heading3"/>
              <w:rPr>
                <w:rFonts w:ascii="Times New Roman" w:hAnsi="Times New Roman"/>
                <w:szCs w:val="20"/>
              </w:rPr>
            </w:pPr>
            <w:r>
              <w:rPr>
                <w:rFonts w:ascii="Times New Roman" w:hAnsi="Times New Roman"/>
                <w:szCs w:val="20"/>
              </w:rPr>
              <w:t>SCHEDULE IP 6</w:t>
            </w:r>
          </w:p>
        </w:tc>
      </w:tr>
      <w:tr w:rsidR="004161CC" w:rsidRPr="0060078E" w:rsidTr="00436A0E">
        <w:tc>
          <w:tcPr>
            <w:tcW w:w="11430" w:type="dxa"/>
            <w:gridSpan w:val="7"/>
          </w:tcPr>
          <w:p w:rsidR="004161CC" w:rsidRPr="0060078E" w:rsidRDefault="004161CC" w:rsidP="004161CC">
            <w:pPr>
              <w:pStyle w:val="Heading1"/>
              <w:jc w:val="center"/>
              <w:rPr>
                <w:szCs w:val="20"/>
              </w:rPr>
            </w:pPr>
            <w:r>
              <w:rPr>
                <w:szCs w:val="20"/>
              </w:rPr>
              <w:t>TENURE APPOINTMENTS</w:t>
            </w:r>
            <w:r w:rsidRPr="0060078E">
              <w:rPr>
                <w:szCs w:val="20"/>
              </w:rPr>
              <w:t xml:space="preserve">: </w:t>
            </w:r>
            <w:r>
              <w:rPr>
                <w:szCs w:val="20"/>
              </w:rPr>
              <w:t xml:space="preserve"> </w:t>
            </w:r>
            <w:r w:rsidRPr="0060078E">
              <w:rPr>
                <w:szCs w:val="20"/>
              </w:rPr>
              <w:t>INSTRUCTIONAL</w:t>
            </w:r>
          </w:p>
        </w:tc>
      </w:tr>
      <w:tr w:rsidR="004161CC" w:rsidRPr="0060078E" w:rsidTr="00436A0E">
        <w:tc>
          <w:tcPr>
            <w:tcW w:w="11430" w:type="dxa"/>
            <w:gridSpan w:val="7"/>
          </w:tcPr>
          <w:p w:rsidR="004161CC" w:rsidRPr="0060078E" w:rsidRDefault="004161CC" w:rsidP="00436A0E">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TENURA APPOINTMENTS</w:t>
            </w:r>
            <w:r w:rsidRPr="0060078E">
              <w:rPr>
                <w:rFonts w:ascii="Times New Roman" w:hAnsi="Times New Roman"/>
                <w:b w:val="0"/>
                <w:szCs w:val="20"/>
                <w:u w:val="none"/>
              </w:rPr>
              <w:t>:</w:t>
            </w:r>
          </w:p>
        </w:tc>
      </w:tr>
      <w:tr w:rsidR="004161CC" w:rsidRPr="0060078E" w:rsidTr="00B02E67">
        <w:tc>
          <w:tcPr>
            <w:tcW w:w="1530" w:type="dxa"/>
          </w:tcPr>
          <w:p w:rsidR="004161CC" w:rsidRPr="0060078E" w:rsidRDefault="004161CC" w:rsidP="00436A0E">
            <w:pPr>
              <w:rPr>
                <w:bCs/>
                <w:sz w:val="20"/>
                <w:szCs w:val="20"/>
                <w:u w:val="single"/>
              </w:rPr>
            </w:pPr>
            <w:r w:rsidRPr="0060078E">
              <w:rPr>
                <w:bCs/>
                <w:sz w:val="20"/>
                <w:szCs w:val="20"/>
                <w:u w:val="single"/>
              </w:rPr>
              <w:t xml:space="preserve">NAME </w:t>
            </w:r>
          </w:p>
        </w:tc>
        <w:tc>
          <w:tcPr>
            <w:tcW w:w="2160" w:type="dxa"/>
          </w:tcPr>
          <w:p w:rsidR="004161CC" w:rsidRPr="0060078E" w:rsidRDefault="004161CC" w:rsidP="00436A0E">
            <w:pPr>
              <w:pStyle w:val="Heading6"/>
              <w:rPr>
                <w:szCs w:val="20"/>
              </w:rPr>
            </w:pPr>
            <w:r>
              <w:rPr>
                <w:szCs w:val="20"/>
              </w:rPr>
              <w:t>POSITION</w:t>
            </w:r>
          </w:p>
        </w:tc>
        <w:tc>
          <w:tcPr>
            <w:tcW w:w="2250" w:type="dxa"/>
          </w:tcPr>
          <w:p w:rsidR="004161CC" w:rsidRPr="0060078E" w:rsidRDefault="004161CC" w:rsidP="00436A0E">
            <w:pPr>
              <w:pStyle w:val="Heading2"/>
              <w:rPr>
                <w:b w:val="0"/>
                <w:bCs/>
                <w:szCs w:val="20"/>
              </w:rPr>
            </w:pPr>
            <w:r>
              <w:rPr>
                <w:b w:val="0"/>
                <w:bCs/>
                <w:szCs w:val="20"/>
              </w:rPr>
              <w:t>TENURE AREA</w:t>
            </w:r>
          </w:p>
        </w:tc>
        <w:tc>
          <w:tcPr>
            <w:tcW w:w="1260" w:type="dxa"/>
          </w:tcPr>
          <w:p w:rsidR="004161CC" w:rsidRPr="0060078E" w:rsidRDefault="004161CC" w:rsidP="00436A0E">
            <w:pPr>
              <w:pStyle w:val="Heading2"/>
              <w:rPr>
                <w:b w:val="0"/>
                <w:bCs/>
                <w:szCs w:val="20"/>
              </w:rPr>
            </w:pPr>
            <w:r>
              <w:rPr>
                <w:b w:val="0"/>
                <w:bCs/>
                <w:szCs w:val="20"/>
              </w:rPr>
              <w:t>CERTIF</w:t>
            </w:r>
          </w:p>
        </w:tc>
        <w:tc>
          <w:tcPr>
            <w:tcW w:w="1440" w:type="dxa"/>
          </w:tcPr>
          <w:p w:rsidR="004161CC" w:rsidRPr="0060078E" w:rsidRDefault="004161CC" w:rsidP="00436A0E">
            <w:pPr>
              <w:pStyle w:val="Heading2"/>
              <w:rPr>
                <w:b w:val="0"/>
                <w:bCs/>
                <w:szCs w:val="20"/>
              </w:rPr>
            </w:pPr>
            <w:r>
              <w:rPr>
                <w:b w:val="0"/>
                <w:bCs/>
                <w:szCs w:val="20"/>
              </w:rPr>
              <w:t>PROBATION PERIOD</w:t>
            </w:r>
          </w:p>
        </w:tc>
        <w:tc>
          <w:tcPr>
            <w:tcW w:w="1350" w:type="dxa"/>
          </w:tcPr>
          <w:p w:rsidR="004161CC" w:rsidRPr="0060078E" w:rsidRDefault="004161CC" w:rsidP="00436A0E">
            <w:pPr>
              <w:pStyle w:val="Heading2"/>
              <w:rPr>
                <w:b w:val="0"/>
                <w:bCs/>
                <w:szCs w:val="20"/>
              </w:rPr>
            </w:pPr>
            <w:r>
              <w:rPr>
                <w:b w:val="0"/>
                <w:bCs/>
                <w:szCs w:val="20"/>
              </w:rPr>
              <w:t>EFFECTIVE DATE</w:t>
            </w:r>
          </w:p>
        </w:tc>
        <w:tc>
          <w:tcPr>
            <w:tcW w:w="1440" w:type="dxa"/>
          </w:tcPr>
          <w:p w:rsidR="004161CC" w:rsidRPr="0060078E" w:rsidRDefault="004161CC" w:rsidP="00436A0E">
            <w:pPr>
              <w:pStyle w:val="Heading2"/>
              <w:rPr>
                <w:b w:val="0"/>
                <w:bCs/>
                <w:szCs w:val="20"/>
              </w:rPr>
            </w:pPr>
            <w:r>
              <w:rPr>
                <w:b w:val="0"/>
                <w:bCs/>
                <w:szCs w:val="20"/>
              </w:rPr>
              <w:t>REMARKS</w:t>
            </w:r>
          </w:p>
        </w:tc>
      </w:tr>
      <w:tr w:rsidR="004161CC" w:rsidRPr="004161CC" w:rsidTr="00B02E67">
        <w:tc>
          <w:tcPr>
            <w:tcW w:w="1530" w:type="dxa"/>
          </w:tcPr>
          <w:p w:rsidR="004161CC" w:rsidRPr="004161CC" w:rsidRDefault="004161CC" w:rsidP="00436A0E">
            <w:pPr>
              <w:rPr>
                <w:bCs/>
                <w:sz w:val="20"/>
                <w:szCs w:val="20"/>
              </w:rPr>
            </w:pPr>
            <w:r>
              <w:rPr>
                <w:bCs/>
                <w:sz w:val="20"/>
                <w:szCs w:val="20"/>
              </w:rPr>
              <w:t>Harris, Gregory</w:t>
            </w:r>
          </w:p>
        </w:tc>
        <w:tc>
          <w:tcPr>
            <w:tcW w:w="2160" w:type="dxa"/>
          </w:tcPr>
          <w:p w:rsidR="004161CC" w:rsidRPr="004161CC" w:rsidRDefault="004161CC" w:rsidP="00436A0E">
            <w:pPr>
              <w:pStyle w:val="Heading6"/>
              <w:rPr>
                <w:szCs w:val="20"/>
                <w:u w:val="none"/>
              </w:rPr>
            </w:pPr>
            <w:r>
              <w:rPr>
                <w:szCs w:val="20"/>
                <w:u w:val="none"/>
              </w:rPr>
              <w:t>Music Teacher</w:t>
            </w:r>
          </w:p>
        </w:tc>
        <w:tc>
          <w:tcPr>
            <w:tcW w:w="2250" w:type="dxa"/>
          </w:tcPr>
          <w:p w:rsidR="004161CC" w:rsidRPr="004161CC" w:rsidRDefault="004161CC" w:rsidP="00436A0E">
            <w:pPr>
              <w:pStyle w:val="Heading2"/>
              <w:rPr>
                <w:b w:val="0"/>
                <w:bCs/>
                <w:szCs w:val="20"/>
                <w:u w:val="none"/>
              </w:rPr>
            </w:pPr>
            <w:r>
              <w:rPr>
                <w:b w:val="0"/>
                <w:bCs/>
                <w:szCs w:val="20"/>
                <w:u w:val="none"/>
              </w:rPr>
              <w:t>Special Subject Area:  Music</w:t>
            </w:r>
          </w:p>
        </w:tc>
        <w:tc>
          <w:tcPr>
            <w:tcW w:w="1260" w:type="dxa"/>
          </w:tcPr>
          <w:p w:rsidR="004161CC" w:rsidRPr="004161CC" w:rsidRDefault="004161CC" w:rsidP="00436A0E">
            <w:pPr>
              <w:pStyle w:val="Heading2"/>
              <w:rPr>
                <w:b w:val="0"/>
                <w:bCs/>
                <w:szCs w:val="20"/>
                <w:u w:val="none"/>
              </w:rPr>
            </w:pPr>
            <w:r>
              <w:rPr>
                <w:b w:val="0"/>
                <w:bCs/>
                <w:szCs w:val="20"/>
                <w:u w:val="none"/>
              </w:rPr>
              <w:t>Professional</w:t>
            </w:r>
          </w:p>
        </w:tc>
        <w:tc>
          <w:tcPr>
            <w:tcW w:w="1440" w:type="dxa"/>
          </w:tcPr>
          <w:p w:rsidR="004161CC" w:rsidRPr="004161CC" w:rsidRDefault="004161CC" w:rsidP="00436A0E">
            <w:pPr>
              <w:pStyle w:val="Heading2"/>
              <w:rPr>
                <w:b w:val="0"/>
                <w:bCs/>
                <w:szCs w:val="20"/>
                <w:u w:val="none"/>
              </w:rPr>
            </w:pPr>
            <w:r>
              <w:rPr>
                <w:b w:val="0"/>
                <w:bCs/>
                <w:szCs w:val="20"/>
                <w:u w:val="none"/>
              </w:rPr>
              <w:t>9/1/12-6/30/14</w:t>
            </w:r>
          </w:p>
        </w:tc>
        <w:tc>
          <w:tcPr>
            <w:tcW w:w="1350" w:type="dxa"/>
          </w:tcPr>
          <w:p w:rsidR="004161CC" w:rsidRPr="004161CC" w:rsidRDefault="004161CC" w:rsidP="00436A0E">
            <w:pPr>
              <w:pStyle w:val="Heading2"/>
              <w:rPr>
                <w:b w:val="0"/>
                <w:bCs/>
                <w:szCs w:val="20"/>
                <w:u w:val="none"/>
              </w:rPr>
            </w:pPr>
            <w:r>
              <w:rPr>
                <w:b w:val="0"/>
                <w:bCs/>
                <w:szCs w:val="20"/>
                <w:u w:val="none"/>
              </w:rPr>
              <w:t>9/1/14</w:t>
            </w:r>
          </w:p>
        </w:tc>
        <w:tc>
          <w:tcPr>
            <w:tcW w:w="1440" w:type="dxa"/>
          </w:tcPr>
          <w:p w:rsidR="004161CC" w:rsidRPr="004161CC" w:rsidRDefault="004161CC" w:rsidP="00436A0E">
            <w:pPr>
              <w:pStyle w:val="Heading2"/>
              <w:rPr>
                <w:b w:val="0"/>
                <w:bCs/>
                <w:szCs w:val="20"/>
                <w:u w:val="none"/>
              </w:rPr>
            </w:pPr>
            <w:r>
              <w:rPr>
                <w:b w:val="0"/>
                <w:bCs/>
                <w:szCs w:val="20"/>
                <w:u w:val="none"/>
              </w:rPr>
              <w:t>Previous NYS tenure</w:t>
            </w:r>
          </w:p>
        </w:tc>
      </w:tr>
      <w:tr w:rsidR="004161CC" w:rsidRPr="004161CC" w:rsidTr="00B02E67">
        <w:tc>
          <w:tcPr>
            <w:tcW w:w="1530" w:type="dxa"/>
          </w:tcPr>
          <w:p w:rsidR="004161CC" w:rsidRPr="004161CC" w:rsidRDefault="004161CC" w:rsidP="00436A0E">
            <w:pPr>
              <w:rPr>
                <w:bCs/>
                <w:sz w:val="20"/>
                <w:szCs w:val="20"/>
              </w:rPr>
            </w:pPr>
            <w:r>
              <w:rPr>
                <w:bCs/>
                <w:sz w:val="20"/>
                <w:szCs w:val="20"/>
              </w:rPr>
              <w:t>Stark, Jessica</w:t>
            </w:r>
          </w:p>
        </w:tc>
        <w:tc>
          <w:tcPr>
            <w:tcW w:w="2160" w:type="dxa"/>
          </w:tcPr>
          <w:p w:rsidR="004161CC" w:rsidRPr="004161CC" w:rsidRDefault="004161CC" w:rsidP="00436A0E">
            <w:pPr>
              <w:pStyle w:val="Heading6"/>
              <w:rPr>
                <w:szCs w:val="20"/>
                <w:u w:val="none"/>
              </w:rPr>
            </w:pPr>
            <w:r>
              <w:rPr>
                <w:szCs w:val="20"/>
                <w:u w:val="none"/>
              </w:rPr>
              <w:t>Literacy Coach Teacher</w:t>
            </w:r>
          </w:p>
        </w:tc>
        <w:tc>
          <w:tcPr>
            <w:tcW w:w="2250" w:type="dxa"/>
          </w:tcPr>
          <w:p w:rsidR="004161CC" w:rsidRPr="004161CC" w:rsidRDefault="004161CC" w:rsidP="00436A0E">
            <w:pPr>
              <w:pStyle w:val="Heading2"/>
              <w:rPr>
                <w:b w:val="0"/>
                <w:bCs/>
                <w:szCs w:val="20"/>
                <w:u w:val="none"/>
              </w:rPr>
            </w:pPr>
            <w:r>
              <w:rPr>
                <w:b w:val="0"/>
                <w:bCs/>
                <w:szCs w:val="20"/>
                <w:u w:val="none"/>
              </w:rPr>
              <w:t>Special Subject Area:  Reading</w:t>
            </w:r>
          </w:p>
        </w:tc>
        <w:tc>
          <w:tcPr>
            <w:tcW w:w="1260" w:type="dxa"/>
          </w:tcPr>
          <w:p w:rsidR="004161CC" w:rsidRPr="004161CC" w:rsidRDefault="004161CC" w:rsidP="00436A0E">
            <w:pPr>
              <w:pStyle w:val="Heading2"/>
              <w:rPr>
                <w:b w:val="0"/>
                <w:bCs/>
                <w:szCs w:val="20"/>
                <w:u w:val="none"/>
              </w:rPr>
            </w:pPr>
            <w:r>
              <w:rPr>
                <w:b w:val="0"/>
                <w:bCs/>
                <w:szCs w:val="20"/>
                <w:u w:val="none"/>
              </w:rPr>
              <w:t>Permanent</w:t>
            </w:r>
          </w:p>
        </w:tc>
        <w:tc>
          <w:tcPr>
            <w:tcW w:w="1440" w:type="dxa"/>
          </w:tcPr>
          <w:p w:rsidR="004161CC" w:rsidRPr="004161CC" w:rsidRDefault="004161CC" w:rsidP="00436A0E">
            <w:pPr>
              <w:pStyle w:val="Heading2"/>
              <w:rPr>
                <w:b w:val="0"/>
                <w:bCs/>
                <w:szCs w:val="20"/>
                <w:u w:val="none"/>
              </w:rPr>
            </w:pPr>
            <w:r>
              <w:rPr>
                <w:b w:val="0"/>
                <w:bCs/>
                <w:szCs w:val="20"/>
                <w:u w:val="none"/>
              </w:rPr>
              <w:t>9/1/12-6/30/14</w:t>
            </w:r>
          </w:p>
        </w:tc>
        <w:tc>
          <w:tcPr>
            <w:tcW w:w="1350" w:type="dxa"/>
          </w:tcPr>
          <w:p w:rsidR="004161CC" w:rsidRPr="004161CC" w:rsidRDefault="004161CC" w:rsidP="00436A0E">
            <w:pPr>
              <w:pStyle w:val="Heading2"/>
              <w:rPr>
                <w:b w:val="0"/>
                <w:bCs/>
                <w:szCs w:val="20"/>
                <w:u w:val="none"/>
              </w:rPr>
            </w:pPr>
            <w:r>
              <w:rPr>
                <w:b w:val="0"/>
                <w:bCs/>
                <w:szCs w:val="20"/>
                <w:u w:val="none"/>
              </w:rPr>
              <w:t>9/1/14</w:t>
            </w:r>
          </w:p>
        </w:tc>
        <w:tc>
          <w:tcPr>
            <w:tcW w:w="1440" w:type="dxa"/>
          </w:tcPr>
          <w:p w:rsidR="004161CC" w:rsidRPr="004161CC" w:rsidRDefault="004161CC" w:rsidP="00436A0E">
            <w:pPr>
              <w:pStyle w:val="Heading2"/>
              <w:rPr>
                <w:b w:val="0"/>
                <w:bCs/>
                <w:szCs w:val="20"/>
                <w:u w:val="none"/>
              </w:rPr>
            </w:pPr>
            <w:r>
              <w:rPr>
                <w:b w:val="0"/>
                <w:bCs/>
                <w:szCs w:val="20"/>
                <w:u w:val="none"/>
              </w:rPr>
              <w:t>Previous NYS tenure</w:t>
            </w:r>
          </w:p>
        </w:tc>
      </w:tr>
    </w:tbl>
    <w:p w:rsidR="00F43450" w:rsidRDefault="00F43450"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2700"/>
        <w:gridCol w:w="2250"/>
        <w:gridCol w:w="2430"/>
        <w:gridCol w:w="2070"/>
      </w:tblGrid>
      <w:tr w:rsidR="00F43450" w:rsidRPr="0060078E" w:rsidTr="00436A0E">
        <w:tc>
          <w:tcPr>
            <w:tcW w:w="11430" w:type="dxa"/>
            <w:gridSpan w:val="5"/>
          </w:tcPr>
          <w:p w:rsidR="00F43450" w:rsidRPr="0060078E" w:rsidRDefault="00F43450" w:rsidP="00436A0E">
            <w:pPr>
              <w:pStyle w:val="Heading3"/>
              <w:rPr>
                <w:rFonts w:ascii="Times New Roman" w:hAnsi="Times New Roman"/>
                <w:szCs w:val="20"/>
              </w:rPr>
            </w:pPr>
            <w:r>
              <w:rPr>
                <w:rFonts w:ascii="Times New Roman" w:hAnsi="Times New Roman"/>
                <w:szCs w:val="20"/>
              </w:rPr>
              <w:t>SCHEDULE NIP 2</w:t>
            </w:r>
          </w:p>
        </w:tc>
      </w:tr>
      <w:tr w:rsidR="00F43450" w:rsidRPr="0060078E" w:rsidTr="00436A0E">
        <w:tc>
          <w:tcPr>
            <w:tcW w:w="11430" w:type="dxa"/>
            <w:gridSpan w:val="5"/>
          </w:tcPr>
          <w:p w:rsidR="00F43450" w:rsidRPr="0060078E" w:rsidRDefault="00F43450" w:rsidP="00436A0E">
            <w:pPr>
              <w:pStyle w:val="Heading1"/>
              <w:jc w:val="center"/>
              <w:rPr>
                <w:szCs w:val="20"/>
              </w:rPr>
            </w:pPr>
            <w:r>
              <w:rPr>
                <w:szCs w:val="20"/>
              </w:rPr>
              <w:t>RETIREMENT</w:t>
            </w:r>
            <w:r w:rsidR="00A73B12">
              <w:rPr>
                <w:szCs w:val="20"/>
              </w:rPr>
              <w:t>S</w:t>
            </w:r>
            <w:r w:rsidRPr="0060078E">
              <w:rPr>
                <w:szCs w:val="20"/>
              </w:rPr>
              <w:t xml:space="preserve">: </w:t>
            </w:r>
            <w:r>
              <w:rPr>
                <w:szCs w:val="20"/>
              </w:rPr>
              <w:t xml:space="preserve"> NON-</w:t>
            </w:r>
            <w:r w:rsidRPr="0060078E">
              <w:rPr>
                <w:szCs w:val="20"/>
              </w:rPr>
              <w:t>INSTRUCTIONAL</w:t>
            </w:r>
          </w:p>
        </w:tc>
      </w:tr>
      <w:tr w:rsidR="00F43450" w:rsidRPr="0060078E" w:rsidTr="00436A0E">
        <w:tc>
          <w:tcPr>
            <w:tcW w:w="11430" w:type="dxa"/>
            <w:gridSpan w:val="5"/>
          </w:tcPr>
          <w:p w:rsidR="00F43450" w:rsidRPr="0060078E" w:rsidRDefault="00F43450" w:rsidP="00436A0E">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RETIREMENT</w:t>
            </w:r>
            <w:r w:rsidR="00A73B12">
              <w:rPr>
                <w:rFonts w:ascii="Times New Roman" w:hAnsi="Times New Roman"/>
                <w:b w:val="0"/>
                <w:szCs w:val="20"/>
                <w:u w:val="none"/>
              </w:rPr>
              <w:t>S</w:t>
            </w:r>
            <w:r>
              <w:rPr>
                <w:rFonts w:ascii="Times New Roman" w:hAnsi="Times New Roman"/>
                <w:b w:val="0"/>
                <w:szCs w:val="20"/>
                <w:u w:val="none"/>
              </w:rPr>
              <w:t>:</w:t>
            </w:r>
          </w:p>
        </w:tc>
      </w:tr>
      <w:tr w:rsidR="00F43450" w:rsidRPr="0060078E" w:rsidTr="00B02E67">
        <w:tc>
          <w:tcPr>
            <w:tcW w:w="1980" w:type="dxa"/>
          </w:tcPr>
          <w:p w:rsidR="00F43450" w:rsidRPr="0060078E" w:rsidRDefault="00F43450" w:rsidP="00436A0E">
            <w:pPr>
              <w:rPr>
                <w:bCs/>
                <w:sz w:val="20"/>
                <w:szCs w:val="20"/>
                <w:u w:val="single"/>
              </w:rPr>
            </w:pPr>
            <w:r w:rsidRPr="0060078E">
              <w:rPr>
                <w:bCs/>
                <w:sz w:val="20"/>
                <w:szCs w:val="20"/>
                <w:u w:val="single"/>
              </w:rPr>
              <w:t xml:space="preserve">NAME </w:t>
            </w:r>
          </w:p>
        </w:tc>
        <w:tc>
          <w:tcPr>
            <w:tcW w:w="2700" w:type="dxa"/>
          </w:tcPr>
          <w:p w:rsidR="00F43450" w:rsidRPr="0060078E" w:rsidRDefault="00F43450" w:rsidP="00436A0E">
            <w:pPr>
              <w:pStyle w:val="Heading6"/>
              <w:rPr>
                <w:szCs w:val="20"/>
              </w:rPr>
            </w:pPr>
            <w:r>
              <w:rPr>
                <w:szCs w:val="20"/>
              </w:rPr>
              <w:t>POSITION</w:t>
            </w:r>
          </w:p>
        </w:tc>
        <w:tc>
          <w:tcPr>
            <w:tcW w:w="2250" w:type="dxa"/>
          </w:tcPr>
          <w:p w:rsidR="00F43450" w:rsidRPr="0060078E" w:rsidRDefault="00F43450" w:rsidP="00436A0E">
            <w:pPr>
              <w:pStyle w:val="Heading2"/>
              <w:rPr>
                <w:b w:val="0"/>
                <w:bCs/>
                <w:szCs w:val="20"/>
              </w:rPr>
            </w:pPr>
            <w:r>
              <w:rPr>
                <w:b w:val="0"/>
                <w:bCs/>
                <w:szCs w:val="20"/>
              </w:rPr>
              <w:t>SHIFT/BLDG</w:t>
            </w:r>
          </w:p>
        </w:tc>
        <w:tc>
          <w:tcPr>
            <w:tcW w:w="2430" w:type="dxa"/>
          </w:tcPr>
          <w:p w:rsidR="00F43450" w:rsidRPr="0060078E" w:rsidRDefault="00F43450" w:rsidP="00436A0E">
            <w:pPr>
              <w:pStyle w:val="Heading2"/>
              <w:rPr>
                <w:b w:val="0"/>
                <w:bCs/>
                <w:szCs w:val="20"/>
              </w:rPr>
            </w:pPr>
            <w:r>
              <w:rPr>
                <w:b w:val="0"/>
                <w:bCs/>
                <w:szCs w:val="20"/>
              </w:rPr>
              <w:t>EFFECTIVE DATE</w:t>
            </w:r>
          </w:p>
        </w:tc>
        <w:tc>
          <w:tcPr>
            <w:tcW w:w="2070" w:type="dxa"/>
          </w:tcPr>
          <w:p w:rsidR="00F43450" w:rsidRPr="0060078E" w:rsidRDefault="00F43450" w:rsidP="00436A0E">
            <w:pPr>
              <w:pStyle w:val="Heading2"/>
              <w:rPr>
                <w:b w:val="0"/>
                <w:bCs/>
                <w:szCs w:val="20"/>
              </w:rPr>
            </w:pPr>
            <w:r>
              <w:rPr>
                <w:b w:val="0"/>
                <w:bCs/>
                <w:szCs w:val="20"/>
              </w:rPr>
              <w:t>REMARKS</w:t>
            </w:r>
          </w:p>
        </w:tc>
      </w:tr>
      <w:tr w:rsidR="00F43450" w:rsidRPr="00F60A11" w:rsidTr="00B02E67">
        <w:tc>
          <w:tcPr>
            <w:tcW w:w="1980" w:type="dxa"/>
          </w:tcPr>
          <w:p w:rsidR="00F43450" w:rsidRPr="00F60A11" w:rsidRDefault="004161CC" w:rsidP="00436A0E">
            <w:pPr>
              <w:rPr>
                <w:bCs/>
                <w:sz w:val="20"/>
                <w:szCs w:val="20"/>
              </w:rPr>
            </w:pPr>
            <w:proofErr w:type="spellStart"/>
            <w:r>
              <w:rPr>
                <w:bCs/>
                <w:sz w:val="20"/>
                <w:szCs w:val="20"/>
              </w:rPr>
              <w:t>Cuddihe</w:t>
            </w:r>
            <w:proofErr w:type="spellEnd"/>
            <w:r>
              <w:rPr>
                <w:bCs/>
                <w:sz w:val="20"/>
                <w:szCs w:val="20"/>
              </w:rPr>
              <w:t>, Gwen</w:t>
            </w:r>
          </w:p>
        </w:tc>
        <w:tc>
          <w:tcPr>
            <w:tcW w:w="2700" w:type="dxa"/>
          </w:tcPr>
          <w:p w:rsidR="00F43450" w:rsidRPr="00660368" w:rsidRDefault="004161CC" w:rsidP="00436A0E">
            <w:pPr>
              <w:jc w:val="center"/>
              <w:rPr>
                <w:sz w:val="20"/>
                <w:szCs w:val="20"/>
              </w:rPr>
            </w:pPr>
            <w:r>
              <w:rPr>
                <w:sz w:val="20"/>
                <w:szCs w:val="20"/>
              </w:rPr>
              <w:t>Cook</w:t>
            </w:r>
          </w:p>
        </w:tc>
        <w:tc>
          <w:tcPr>
            <w:tcW w:w="2250" w:type="dxa"/>
          </w:tcPr>
          <w:p w:rsidR="00F43450" w:rsidRPr="00F60A11" w:rsidRDefault="004161CC" w:rsidP="00436A0E">
            <w:pPr>
              <w:pStyle w:val="Heading2"/>
              <w:rPr>
                <w:b w:val="0"/>
                <w:bCs/>
                <w:szCs w:val="20"/>
                <w:u w:val="none"/>
              </w:rPr>
            </w:pPr>
            <w:r>
              <w:rPr>
                <w:b w:val="0"/>
                <w:bCs/>
                <w:szCs w:val="20"/>
                <w:u w:val="none"/>
              </w:rPr>
              <w:t>Middle School</w:t>
            </w:r>
          </w:p>
        </w:tc>
        <w:tc>
          <w:tcPr>
            <w:tcW w:w="2430" w:type="dxa"/>
          </w:tcPr>
          <w:p w:rsidR="00F43450" w:rsidRPr="00F60A11" w:rsidRDefault="004161CC" w:rsidP="00436A0E">
            <w:pPr>
              <w:pStyle w:val="Heading2"/>
              <w:rPr>
                <w:b w:val="0"/>
                <w:bCs/>
                <w:szCs w:val="20"/>
                <w:u w:val="none"/>
              </w:rPr>
            </w:pPr>
            <w:r>
              <w:rPr>
                <w:b w:val="0"/>
                <w:bCs/>
                <w:szCs w:val="20"/>
                <w:u w:val="none"/>
              </w:rPr>
              <w:t>9/22/14</w:t>
            </w:r>
          </w:p>
        </w:tc>
        <w:tc>
          <w:tcPr>
            <w:tcW w:w="2070" w:type="dxa"/>
          </w:tcPr>
          <w:p w:rsidR="00F43450" w:rsidRPr="00F60A11" w:rsidRDefault="00F43450" w:rsidP="00436A0E">
            <w:pPr>
              <w:pStyle w:val="Heading2"/>
              <w:rPr>
                <w:b w:val="0"/>
                <w:bCs/>
                <w:szCs w:val="20"/>
                <w:u w:val="none"/>
              </w:rPr>
            </w:pPr>
          </w:p>
        </w:tc>
      </w:tr>
      <w:tr w:rsidR="004161CC" w:rsidRPr="00F60A11" w:rsidTr="00B02E67">
        <w:tc>
          <w:tcPr>
            <w:tcW w:w="1980" w:type="dxa"/>
          </w:tcPr>
          <w:p w:rsidR="004161CC" w:rsidRDefault="004161CC" w:rsidP="00436A0E">
            <w:pPr>
              <w:rPr>
                <w:bCs/>
                <w:sz w:val="20"/>
                <w:szCs w:val="20"/>
              </w:rPr>
            </w:pPr>
            <w:r>
              <w:rPr>
                <w:bCs/>
                <w:sz w:val="20"/>
                <w:szCs w:val="20"/>
              </w:rPr>
              <w:t>Doolittle, Mark</w:t>
            </w:r>
          </w:p>
        </w:tc>
        <w:tc>
          <w:tcPr>
            <w:tcW w:w="2700" w:type="dxa"/>
          </w:tcPr>
          <w:p w:rsidR="004161CC" w:rsidRDefault="004161CC" w:rsidP="00436A0E">
            <w:pPr>
              <w:jc w:val="center"/>
              <w:rPr>
                <w:sz w:val="20"/>
                <w:szCs w:val="20"/>
              </w:rPr>
            </w:pPr>
            <w:r>
              <w:rPr>
                <w:sz w:val="20"/>
                <w:szCs w:val="20"/>
              </w:rPr>
              <w:t>Teacher Aide (Monitor)</w:t>
            </w:r>
          </w:p>
        </w:tc>
        <w:tc>
          <w:tcPr>
            <w:tcW w:w="2250" w:type="dxa"/>
          </w:tcPr>
          <w:p w:rsidR="004161CC" w:rsidRDefault="004161CC" w:rsidP="00436A0E">
            <w:pPr>
              <w:pStyle w:val="Heading2"/>
              <w:rPr>
                <w:b w:val="0"/>
                <w:bCs/>
                <w:szCs w:val="20"/>
                <w:u w:val="none"/>
              </w:rPr>
            </w:pPr>
            <w:r>
              <w:rPr>
                <w:b w:val="0"/>
                <w:bCs/>
                <w:szCs w:val="20"/>
                <w:u w:val="none"/>
              </w:rPr>
              <w:t>High School</w:t>
            </w:r>
          </w:p>
        </w:tc>
        <w:tc>
          <w:tcPr>
            <w:tcW w:w="2430" w:type="dxa"/>
          </w:tcPr>
          <w:p w:rsidR="004161CC" w:rsidRDefault="004161CC" w:rsidP="00436A0E">
            <w:pPr>
              <w:pStyle w:val="Heading2"/>
              <w:rPr>
                <w:b w:val="0"/>
                <w:bCs/>
                <w:szCs w:val="20"/>
                <w:u w:val="none"/>
              </w:rPr>
            </w:pPr>
            <w:r>
              <w:rPr>
                <w:b w:val="0"/>
                <w:bCs/>
                <w:szCs w:val="20"/>
                <w:u w:val="none"/>
              </w:rPr>
              <w:t>6/27/14</w:t>
            </w:r>
          </w:p>
        </w:tc>
        <w:tc>
          <w:tcPr>
            <w:tcW w:w="2070" w:type="dxa"/>
          </w:tcPr>
          <w:p w:rsidR="004161CC" w:rsidRPr="00F60A11" w:rsidRDefault="004161CC" w:rsidP="00436A0E">
            <w:pPr>
              <w:pStyle w:val="Heading2"/>
              <w:rPr>
                <w:b w:val="0"/>
                <w:bCs/>
                <w:szCs w:val="20"/>
                <w:u w:val="none"/>
              </w:rPr>
            </w:pPr>
          </w:p>
        </w:tc>
      </w:tr>
    </w:tbl>
    <w:p w:rsidR="00F43450" w:rsidRDefault="00F43450"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1620"/>
        <w:gridCol w:w="1890"/>
        <w:gridCol w:w="2250"/>
        <w:gridCol w:w="1170"/>
        <w:gridCol w:w="2700"/>
      </w:tblGrid>
      <w:tr w:rsidR="004161CC" w:rsidRPr="0060078E" w:rsidTr="00436A0E">
        <w:tc>
          <w:tcPr>
            <w:tcW w:w="11430" w:type="dxa"/>
            <w:gridSpan w:val="6"/>
          </w:tcPr>
          <w:p w:rsidR="004161CC" w:rsidRPr="0060078E" w:rsidRDefault="004161CC" w:rsidP="00436A0E">
            <w:pPr>
              <w:pStyle w:val="Heading3"/>
              <w:rPr>
                <w:rFonts w:ascii="Times New Roman" w:hAnsi="Times New Roman"/>
                <w:szCs w:val="20"/>
              </w:rPr>
            </w:pPr>
            <w:r>
              <w:rPr>
                <w:rFonts w:ascii="Times New Roman" w:hAnsi="Times New Roman"/>
                <w:szCs w:val="20"/>
              </w:rPr>
              <w:t>SCHEDULE NIP 4</w:t>
            </w:r>
          </w:p>
        </w:tc>
      </w:tr>
      <w:tr w:rsidR="004161CC" w:rsidRPr="0060078E" w:rsidTr="00436A0E">
        <w:tc>
          <w:tcPr>
            <w:tcW w:w="11430" w:type="dxa"/>
            <w:gridSpan w:val="6"/>
          </w:tcPr>
          <w:p w:rsidR="004161CC" w:rsidRPr="0060078E" w:rsidRDefault="004161CC" w:rsidP="00436A0E">
            <w:pPr>
              <w:pStyle w:val="Heading1"/>
              <w:jc w:val="center"/>
              <w:rPr>
                <w:szCs w:val="20"/>
              </w:rPr>
            </w:pPr>
            <w:r>
              <w:rPr>
                <w:szCs w:val="20"/>
              </w:rPr>
              <w:t>PROBATIONARY APPOINTMENTS</w:t>
            </w:r>
            <w:r w:rsidRPr="0060078E">
              <w:rPr>
                <w:szCs w:val="20"/>
              </w:rPr>
              <w:t xml:space="preserve">: </w:t>
            </w:r>
            <w:r>
              <w:rPr>
                <w:szCs w:val="20"/>
              </w:rPr>
              <w:t xml:space="preserve"> NON-</w:t>
            </w:r>
            <w:r w:rsidRPr="0060078E">
              <w:rPr>
                <w:szCs w:val="20"/>
              </w:rPr>
              <w:t>INSTRUCTIONAL</w:t>
            </w:r>
          </w:p>
        </w:tc>
      </w:tr>
      <w:tr w:rsidR="004161CC" w:rsidRPr="0060078E" w:rsidTr="00436A0E">
        <w:tc>
          <w:tcPr>
            <w:tcW w:w="11430" w:type="dxa"/>
            <w:gridSpan w:val="6"/>
          </w:tcPr>
          <w:p w:rsidR="004161CC" w:rsidRPr="0060078E" w:rsidRDefault="004161CC" w:rsidP="00436A0E">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w:t>
            </w:r>
            <w:r w:rsidR="00C22A3E">
              <w:rPr>
                <w:rFonts w:ascii="Times New Roman" w:hAnsi="Times New Roman"/>
                <w:b w:val="0"/>
                <w:szCs w:val="20"/>
                <w:u w:val="none"/>
              </w:rPr>
              <w:t>-INSTRUCTIONAL PROBATIONARY APP</w:t>
            </w:r>
            <w:r>
              <w:rPr>
                <w:rFonts w:ascii="Times New Roman" w:hAnsi="Times New Roman"/>
                <w:b w:val="0"/>
                <w:szCs w:val="20"/>
                <w:u w:val="none"/>
              </w:rPr>
              <w:t>OINTMENTS:</w:t>
            </w:r>
          </w:p>
        </w:tc>
      </w:tr>
      <w:tr w:rsidR="004161CC" w:rsidRPr="0060078E" w:rsidTr="004161CC">
        <w:tc>
          <w:tcPr>
            <w:tcW w:w="1800" w:type="dxa"/>
          </w:tcPr>
          <w:p w:rsidR="004161CC" w:rsidRPr="0060078E" w:rsidRDefault="004161CC" w:rsidP="00436A0E">
            <w:pPr>
              <w:rPr>
                <w:bCs/>
                <w:sz w:val="20"/>
                <w:szCs w:val="20"/>
                <w:u w:val="single"/>
              </w:rPr>
            </w:pPr>
            <w:r w:rsidRPr="0060078E">
              <w:rPr>
                <w:bCs/>
                <w:sz w:val="20"/>
                <w:szCs w:val="20"/>
                <w:u w:val="single"/>
              </w:rPr>
              <w:t xml:space="preserve">NAME </w:t>
            </w:r>
          </w:p>
        </w:tc>
        <w:tc>
          <w:tcPr>
            <w:tcW w:w="1620" w:type="dxa"/>
          </w:tcPr>
          <w:p w:rsidR="004161CC" w:rsidRPr="0060078E" w:rsidRDefault="004161CC" w:rsidP="00436A0E">
            <w:pPr>
              <w:pStyle w:val="Heading6"/>
              <w:rPr>
                <w:szCs w:val="20"/>
              </w:rPr>
            </w:pPr>
            <w:r>
              <w:rPr>
                <w:szCs w:val="20"/>
              </w:rPr>
              <w:t>POSITION</w:t>
            </w:r>
          </w:p>
        </w:tc>
        <w:tc>
          <w:tcPr>
            <w:tcW w:w="1890" w:type="dxa"/>
          </w:tcPr>
          <w:p w:rsidR="004161CC" w:rsidRPr="0060078E" w:rsidRDefault="004161CC" w:rsidP="00436A0E">
            <w:pPr>
              <w:pStyle w:val="Heading2"/>
              <w:rPr>
                <w:b w:val="0"/>
                <w:bCs/>
                <w:szCs w:val="20"/>
              </w:rPr>
            </w:pPr>
            <w:r>
              <w:rPr>
                <w:b w:val="0"/>
                <w:bCs/>
                <w:szCs w:val="20"/>
              </w:rPr>
              <w:t>SHIFT/BLDG</w:t>
            </w:r>
          </w:p>
        </w:tc>
        <w:tc>
          <w:tcPr>
            <w:tcW w:w="2250" w:type="dxa"/>
          </w:tcPr>
          <w:p w:rsidR="004161CC" w:rsidRPr="0060078E" w:rsidRDefault="004161CC" w:rsidP="00436A0E">
            <w:pPr>
              <w:pStyle w:val="Heading2"/>
              <w:rPr>
                <w:b w:val="0"/>
                <w:bCs/>
                <w:szCs w:val="20"/>
              </w:rPr>
            </w:pPr>
            <w:r>
              <w:rPr>
                <w:b w:val="0"/>
                <w:bCs/>
                <w:szCs w:val="20"/>
              </w:rPr>
              <w:t>PROBATION PERIOD</w:t>
            </w:r>
          </w:p>
        </w:tc>
        <w:tc>
          <w:tcPr>
            <w:tcW w:w="1170" w:type="dxa"/>
          </w:tcPr>
          <w:p w:rsidR="004161CC" w:rsidRPr="0060078E" w:rsidRDefault="004161CC" w:rsidP="00436A0E">
            <w:pPr>
              <w:pStyle w:val="Heading2"/>
              <w:rPr>
                <w:b w:val="0"/>
                <w:bCs/>
                <w:szCs w:val="20"/>
              </w:rPr>
            </w:pPr>
            <w:r>
              <w:rPr>
                <w:b w:val="0"/>
                <w:bCs/>
                <w:szCs w:val="20"/>
              </w:rPr>
              <w:t>SALARY</w:t>
            </w:r>
          </w:p>
        </w:tc>
        <w:tc>
          <w:tcPr>
            <w:tcW w:w="2700" w:type="dxa"/>
          </w:tcPr>
          <w:p w:rsidR="004161CC" w:rsidRPr="0060078E" w:rsidRDefault="004161CC" w:rsidP="00436A0E">
            <w:pPr>
              <w:pStyle w:val="Heading2"/>
              <w:rPr>
                <w:b w:val="0"/>
                <w:bCs/>
                <w:szCs w:val="20"/>
              </w:rPr>
            </w:pPr>
            <w:r>
              <w:rPr>
                <w:b w:val="0"/>
                <w:bCs/>
                <w:szCs w:val="20"/>
              </w:rPr>
              <w:t>REMARKS</w:t>
            </w:r>
          </w:p>
        </w:tc>
      </w:tr>
      <w:tr w:rsidR="004161CC" w:rsidRPr="00F60A11" w:rsidTr="004161CC">
        <w:tc>
          <w:tcPr>
            <w:tcW w:w="1800" w:type="dxa"/>
          </w:tcPr>
          <w:p w:rsidR="004161CC" w:rsidRPr="00F60A11" w:rsidRDefault="004161CC" w:rsidP="00436A0E">
            <w:pPr>
              <w:rPr>
                <w:bCs/>
                <w:sz w:val="20"/>
                <w:szCs w:val="20"/>
              </w:rPr>
            </w:pPr>
            <w:proofErr w:type="spellStart"/>
            <w:r>
              <w:rPr>
                <w:bCs/>
                <w:sz w:val="20"/>
                <w:szCs w:val="20"/>
              </w:rPr>
              <w:t>DeGroat</w:t>
            </w:r>
            <w:proofErr w:type="spellEnd"/>
            <w:r>
              <w:rPr>
                <w:bCs/>
                <w:sz w:val="20"/>
                <w:szCs w:val="20"/>
              </w:rPr>
              <w:t>, Lisa</w:t>
            </w:r>
          </w:p>
        </w:tc>
        <w:tc>
          <w:tcPr>
            <w:tcW w:w="1620" w:type="dxa"/>
          </w:tcPr>
          <w:p w:rsidR="004161CC" w:rsidRPr="00660368" w:rsidRDefault="004161CC" w:rsidP="00436A0E">
            <w:pPr>
              <w:jc w:val="center"/>
              <w:rPr>
                <w:sz w:val="20"/>
                <w:szCs w:val="20"/>
              </w:rPr>
            </w:pPr>
            <w:r>
              <w:rPr>
                <w:sz w:val="20"/>
                <w:szCs w:val="20"/>
              </w:rPr>
              <w:t>Teacher Aide</w:t>
            </w:r>
          </w:p>
        </w:tc>
        <w:tc>
          <w:tcPr>
            <w:tcW w:w="1890" w:type="dxa"/>
          </w:tcPr>
          <w:p w:rsidR="004161CC" w:rsidRPr="00F60A11" w:rsidRDefault="004161CC" w:rsidP="00436A0E">
            <w:pPr>
              <w:pStyle w:val="Heading2"/>
              <w:rPr>
                <w:b w:val="0"/>
                <w:bCs/>
                <w:szCs w:val="20"/>
                <w:u w:val="none"/>
              </w:rPr>
            </w:pPr>
            <w:r>
              <w:rPr>
                <w:b w:val="0"/>
                <w:bCs/>
                <w:szCs w:val="20"/>
                <w:u w:val="none"/>
              </w:rPr>
              <w:t>Middle School</w:t>
            </w:r>
          </w:p>
        </w:tc>
        <w:tc>
          <w:tcPr>
            <w:tcW w:w="2250" w:type="dxa"/>
          </w:tcPr>
          <w:p w:rsidR="004161CC" w:rsidRPr="00F60A11" w:rsidRDefault="004161CC" w:rsidP="00436A0E">
            <w:pPr>
              <w:pStyle w:val="Heading2"/>
              <w:rPr>
                <w:b w:val="0"/>
                <w:bCs/>
                <w:szCs w:val="20"/>
                <w:u w:val="none"/>
              </w:rPr>
            </w:pPr>
            <w:r>
              <w:rPr>
                <w:b w:val="0"/>
                <w:bCs/>
                <w:szCs w:val="20"/>
                <w:u w:val="none"/>
              </w:rPr>
              <w:t>3/26/14-6/3/15</w:t>
            </w:r>
          </w:p>
        </w:tc>
        <w:tc>
          <w:tcPr>
            <w:tcW w:w="1170" w:type="dxa"/>
          </w:tcPr>
          <w:p w:rsidR="004161CC" w:rsidRPr="00F60A11" w:rsidRDefault="004161CC" w:rsidP="00436A0E">
            <w:pPr>
              <w:pStyle w:val="Heading2"/>
              <w:rPr>
                <w:b w:val="0"/>
                <w:bCs/>
                <w:szCs w:val="20"/>
                <w:u w:val="none"/>
              </w:rPr>
            </w:pPr>
            <w:r>
              <w:rPr>
                <w:b w:val="0"/>
                <w:bCs/>
                <w:szCs w:val="20"/>
                <w:u w:val="none"/>
              </w:rPr>
              <w:t>TBD</w:t>
            </w:r>
          </w:p>
        </w:tc>
        <w:tc>
          <w:tcPr>
            <w:tcW w:w="2700" w:type="dxa"/>
          </w:tcPr>
          <w:p w:rsidR="004161CC" w:rsidRPr="00F60A11" w:rsidRDefault="004161CC" w:rsidP="00436A0E">
            <w:pPr>
              <w:pStyle w:val="Heading2"/>
              <w:rPr>
                <w:b w:val="0"/>
                <w:bCs/>
                <w:szCs w:val="20"/>
                <w:u w:val="none"/>
              </w:rPr>
            </w:pPr>
            <w:r>
              <w:rPr>
                <w:b w:val="0"/>
                <w:bCs/>
                <w:szCs w:val="20"/>
                <w:u w:val="none"/>
              </w:rPr>
              <w:t xml:space="preserve">52 </w:t>
            </w:r>
            <w:proofErr w:type="spellStart"/>
            <w:r>
              <w:rPr>
                <w:b w:val="0"/>
                <w:bCs/>
                <w:szCs w:val="20"/>
                <w:u w:val="none"/>
              </w:rPr>
              <w:t>wk</w:t>
            </w:r>
            <w:proofErr w:type="spellEnd"/>
            <w:r>
              <w:rPr>
                <w:b w:val="0"/>
                <w:bCs/>
                <w:szCs w:val="20"/>
                <w:u w:val="none"/>
              </w:rPr>
              <w:t xml:space="preserve"> probationary period</w:t>
            </w:r>
          </w:p>
        </w:tc>
      </w:tr>
      <w:tr w:rsidR="004161CC" w:rsidRPr="00F60A11" w:rsidTr="004161CC">
        <w:tc>
          <w:tcPr>
            <w:tcW w:w="1800" w:type="dxa"/>
          </w:tcPr>
          <w:p w:rsidR="004161CC" w:rsidRDefault="004161CC" w:rsidP="00436A0E">
            <w:pPr>
              <w:rPr>
                <w:bCs/>
                <w:sz w:val="20"/>
                <w:szCs w:val="20"/>
              </w:rPr>
            </w:pPr>
            <w:r>
              <w:rPr>
                <w:bCs/>
                <w:sz w:val="20"/>
                <w:szCs w:val="20"/>
              </w:rPr>
              <w:t>Hoffman, Danielle</w:t>
            </w:r>
          </w:p>
        </w:tc>
        <w:tc>
          <w:tcPr>
            <w:tcW w:w="1620" w:type="dxa"/>
          </w:tcPr>
          <w:p w:rsidR="004161CC" w:rsidRDefault="004161CC" w:rsidP="00436A0E">
            <w:pPr>
              <w:jc w:val="center"/>
              <w:rPr>
                <w:sz w:val="20"/>
                <w:szCs w:val="20"/>
              </w:rPr>
            </w:pPr>
            <w:r>
              <w:rPr>
                <w:sz w:val="20"/>
                <w:szCs w:val="20"/>
              </w:rPr>
              <w:t>Teacher Aide</w:t>
            </w:r>
          </w:p>
        </w:tc>
        <w:tc>
          <w:tcPr>
            <w:tcW w:w="1890" w:type="dxa"/>
          </w:tcPr>
          <w:p w:rsidR="004161CC" w:rsidRDefault="004161CC" w:rsidP="00436A0E">
            <w:pPr>
              <w:pStyle w:val="Heading2"/>
              <w:rPr>
                <w:b w:val="0"/>
                <w:bCs/>
                <w:szCs w:val="20"/>
                <w:u w:val="none"/>
              </w:rPr>
            </w:pPr>
            <w:r>
              <w:rPr>
                <w:b w:val="0"/>
                <w:bCs/>
                <w:szCs w:val="20"/>
                <w:u w:val="none"/>
              </w:rPr>
              <w:t>Middle School</w:t>
            </w:r>
          </w:p>
        </w:tc>
        <w:tc>
          <w:tcPr>
            <w:tcW w:w="2250" w:type="dxa"/>
          </w:tcPr>
          <w:p w:rsidR="004161CC" w:rsidRDefault="004161CC" w:rsidP="00436A0E">
            <w:pPr>
              <w:pStyle w:val="Heading2"/>
              <w:rPr>
                <w:b w:val="0"/>
                <w:bCs/>
                <w:szCs w:val="20"/>
                <w:u w:val="none"/>
              </w:rPr>
            </w:pPr>
            <w:r>
              <w:rPr>
                <w:b w:val="0"/>
                <w:bCs/>
                <w:szCs w:val="20"/>
                <w:u w:val="none"/>
              </w:rPr>
              <w:t>3/26/14-6/3/15</w:t>
            </w:r>
          </w:p>
        </w:tc>
        <w:tc>
          <w:tcPr>
            <w:tcW w:w="1170" w:type="dxa"/>
          </w:tcPr>
          <w:p w:rsidR="004161CC" w:rsidRDefault="004161CC" w:rsidP="00436A0E">
            <w:pPr>
              <w:pStyle w:val="Heading2"/>
              <w:rPr>
                <w:b w:val="0"/>
                <w:bCs/>
                <w:szCs w:val="20"/>
                <w:u w:val="none"/>
              </w:rPr>
            </w:pPr>
            <w:r>
              <w:rPr>
                <w:b w:val="0"/>
                <w:bCs/>
                <w:szCs w:val="20"/>
                <w:u w:val="none"/>
              </w:rPr>
              <w:t>TBD</w:t>
            </w:r>
          </w:p>
        </w:tc>
        <w:tc>
          <w:tcPr>
            <w:tcW w:w="2700" w:type="dxa"/>
          </w:tcPr>
          <w:p w:rsidR="004161CC" w:rsidRDefault="004161CC" w:rsidP="00436A0E">
            <w:pPr>
              <w:pStyle w:val="Heading2"/>
              <w:rPr>
                <w:b w:val="0"/>
                <w:bCs/>
                <w:szCs w:val="20"/>
                <w:u w:val="none"/>
              </w:rPr>
            </w:pPr>
            <w:r>
              <w:rPr>
                <w:b w:val="0"/>
                <w:bCs/>
                <w:szCs w:val="20"/>
                <w:u w:val="none"/>
              </w:rPr>
              <w:t xml:space="preserve">52 </w:t>
            </w:r>
            <w:proofErr w:type="spellStart"/>
            <w:r>
              <w:rPr>
                <w:b w:val="0"/>
                <w:bCs/>
                <w:szCs w:val="20"/>
                <w:u w:val="none"/>
              </w:rPr>
              <w:t>wk</w:t>
            </w:r>
            <w:proofErr w:type="spellEnd"/>
            <w:r>
              <w:rPr>
                <w:b w:val="0"/>
                <w:bCs/>
                <w:szCs w:val="20"/>
                <w:u w:val="none"/>
              </w:rPr>
              <w:t xml:space="preserve"> probationary period</w:t>
            </w:r>
          </w:p>
        </w:tc>
      </w:tr>
      <w:tr w:rsidR="004161CC" w:rsidRPr="00F60A11" w:rsidTr="004161CC">
        <w:tc>
          <w:tcPr>
            <w:tcW w:w="1800" w:type="dxa"/>
          </w:tcPr>
          <w:p w:rsidR="004161CC" w:rsidRDefault="004161CC" w:rsidP="00436A0E">
            <w:pPr>
              <w:rPr>
                <w:bCs/>
                <w:sz w:val="20"/>
                <w:szCs w:val="20"/>
              </w:rPr>
            </w:pPr>
            <w:r>
              <w:rPr>
                <w:bCs/>
                <w:sz w:val="20"/>
                <w:szCs w:val="20"/>
              </w:rPr>
              <w:t>*Rought, Mary</w:t>
            </w:r>
          </w:p>
        </w:tc>
        <w:tc>
          <w:tcPr>
            <w:tcW w:w="1620" w:type="dxa"/>
          </w:tcPr>
          <w:p w:rsidR="004161CC" w:rsidRDefault="004161CC" w:rsidP="00436A0E">
            <w:pPr>
              <w:jc w:val="center"/>
              <w:rPr>
                <w:sz w:val="20"/>
                <w:szCs w:val="20"/>
              </w:rPr>
            </w:pPr>
            <w:r>
              <w:rPr>
                <w:sz w:val="20"/>
                <w:szCs w:val="20"/>
              </w:rPr>
              <w:t>Teacher Aide</w:t>
            </w:r>
          </w:p>
        </w:tc>
        <w:tc>
          <w:tcPr>
            <w:tcW w:w="1890" w:type="dxa"/>
          </w:tcPr>
          <w:p w:rsidR="004161CC" w:rsidRDefault="004161CC" w:rsidP="00436A0E">
            <w:pPr>
              <w:pStyle w:val="Heading2"/>
              <w:rPr>
                <w:b w:val="0"/>
                <w:bCs/>
                <w:szCs w:val="20"/>
                <w:u w:val="none"/>
              </w:rPr>
            </w:pPr>
            <w:r>
              <w:rPr>
                <w:b w:val="0"/>
                <w:bCs/>
                <w:szCs w:val="20"/>
                <w:u w:val="none"/>
              </w:rPr>
              <w:t>Middle School</w:t>
            </w:r>
          </w:p>
        </w:tc>
        <w:tc>
          <w:tcPr>
            <w:tcW w:w="2250" w:type="dxa"/>
          </w:tcPr>
          <w:p w:rsidR="004161CC" w:rsidRDefault="004161CC" w:rsidP="00436A0E">
            <w:pPr>
              <w:pStyle w:val="Heading2"/>
              <w:rPr>
                <w:b w:val="0"/>
                <w:bCs/>
                <w:szCs w:val="20"/>
                <w:u w:val="none"/>
              </w:rPr>
            </w:pPr>
            <w:r>
              <w:rPr>
                <w:b w:val="0"/>
                <w:bCs/>
                <w:szCs w:val="20"/>
                <w:u w:val="none"/>
              </w:rPr>
              <w:t>3/26/14-6/3/15</w:t>
            </w:r>
          </w:p>
        </w:tc>
        <w:tc>
          <w:tcPr>
            <w:tcW w:w="1170" w:type="dxa"/>
          </w:tcPr>
          <w:p w:rsidR="004161CC" w:rsidRDefault="004161CC" w:rsidP="00436A0E">
            <w:pPr>
              <w:pStyle w:val="Heading2"/>
              <w:rPr>
                <w:b w:val="0"/>
                <w:bCs/>
                <w:szCs w:val="20"/>
                <w:u w:val="none"/>
              </w:rPr>
            </w:pPr>
            <w:r>
              <w:rPr>
                <w:b w:val="0"/>
                <w:bCs/>
                <w:szCs w:val="20"/>
                <w:u w:val="none"/>
              </w:rPr>
              <w:t>TBD</w:t>
            </w:r>
          </w:p>
        </w:tc>
        <w:tc>
          <w:tcPr>
            <w:tcW w:w="2700" w:type="dxa"/>
          </w:tcPr>
          <w:p w:rsidR="004161CC" w:rsidRDefault="004161CC" w:rsidP="00436A0E">
            <w:pPr>
              <w:pStyle w:val="Heading2"/>
              <w:rPr>
                <w:b w:val="0"/>
                <w:bCs/>
                <w:szCs w:val="20"/>
                <w:u w:val="none"/>
              </w:rPr>
            </w:pPr>
            <w:r>
              <w:rPr>
                <w:b w:val="0"/>
                <w:bCs/>
                <w:szCs w:val="20"/>
                <w:u w:val="none"/>
              </w:rPr>
              <w:t xml:space="preserve">52 </w:t>
            </w:r>
            <w:proofErr w:type="spellStart"/>
            <w:r>
              <w:rPr>
                <w:b w:val="0"/>
                <w:bCs/>
                <w:szCs w:val="20"/>
                <w:u w:val="none"/>
              </w:rPr>
              <w:t>wk</w:t>
            </w:r>
            <w:proofErr w:type="spellEnd"/>
            <w:r>
              <w:rPr>
                <w:b w:val="0"/>
                <w:bCs/>
                <w:szCs w:val="20"/>
                <w:u w:val="none"/>
              </w:rPr>
              <w:t xml:space="preserve"> probationary period</w:t>
            </w:r>
          </w:p>
        </w:tc>
      </w:tr>
    </w:tbl>
    <w:p w:rsidR="004161CC" w:rsidRDefault="004161CC"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1620"/>
        <w:gridCol w:w="1890"/>
        <w:gridCol w:w="2250"/>
        <w:gridCol w:w="1170"/>
        <w:gridCol w:w="2700"/>
      </w:tblGrid>
      <w:tr w:rsidR="00A77D87" w:rsidRPr="0060078E" w:rsidTr="00436A0E">
        <w:tc>
          <w:tcPr>
            <w:tcW w:w="11430" w:type="dxa"/>
            <w:gridSpan w:val="6"/>
          </w:tcPr>
          <w:p w:rsidR="00A77D87" w:rsidRPr="0060078E" w:rsidRDefault="00A77D87" w:rsidP="00436A0E">
            <w:pPr>
              <w:pStyle w:val="Heading3"/>
              <w:rPr>
                <w:rFonts w:ascii="Times New Roman" w:hAnsi="Times New Roman"/>
                <w:szCs w:val="20"/>
              </w:rPr>
            </w:pPr>
            <w:r>
              <w:rPr>
                <w:rFonts w:ascii="Times New Roman" w:hAnsi="Times New Roman"/>
                <w:szCs w:val="20"/>
              </w:rPr>
              <w:t>SCHEDULE NIP 4A</w:t>
            </w:r>
          </w:p>
        </w:tc>
      </w:tr>
      <w:tr w:rsidR="00C22A3E" w:rsidRPr="0060078E" w:rsidTr="00436A0E">
        <w:tc>
          <w:tcPr>
            <w:tcW w:w="11430" w:type="dxa"/>
            <w:gridSpan w:val="6"/>
          </w:tcPr>
          <w:p w:rsidR="00C22A3E" w:rsidRPr="00B02E67" w:rsidRDefault="00C22A3E" w:rsidP="00436A0E">
            <w:pPr>
              <w:pStyle w:val="Heading1"/>
              <w:jc w:val="center"/>
              <w:rPr>
                <w:sz w:val="18"/>
                <w:szCs w:val="18"/>
              </w:rPr>
            </w:pPr>
            <w:r w:rsidRPr="00B02E67">
              <w:rPr>
                <w:sz w:val="18"/>
                <w:szCs w:val="18"/>
              </w:rPr>
              <w:t>RESOLUTION FOR EMERGENCY CONDITIONAL APPOINTMENT</w:t>
            </w:r>
          </w:p>
        </w:tc>
      </w:tr>
      <w:tr w:rsidR="00A77D87" w:rsidRPr="0060078E" w:rsidTr="00436A0E">
        <w:tc>
          <w:tcPr>
            <w:tcW w:w="11430" w:type="dxa"/>
            <w:gridSpan w:val="6"/>
          </w:tcPr>
          <w:p w:rsidR="00A77D87" w:rsidRPr="00B02E67" w:rsidRDefault="00A73B12" w:rsidP="00436A0E">
            <w:pPr>
              <w:pStyle w:val="Heading1"/>
              <w:jc w:val="center"/>
              <w:rPr>
                <w:sz w:val="18"/>
                <w:szCs w:val="18"/>
              </w:rPr>
            </w:pPr>
            <w:r>
              <w:rPr>
                <w:sz w:val="18"/>
                <w:szCs w:val="18"/>
              </w:rPr>
              <w:t>PROBATIONARY APPOINTMENT</w:t>
            </w:r>
            <w:r w:rsidR="00A77D87" w:rsidRPr="00B02E67">
              <w:rPr>
                <w:sz w:val="18"/>
                <w:szCs w:val="18"/>
              </w:rPr>
              <w:t>:  NON-INSTRUCTIONAL</w:t>
            </w:r>
          </w:p>
        </w:tc>
      </w:tr>
      <w:tr w:rsidR="00A77D87" w:rsidRPr="0060078E" w:rsidTr="00436A0E">
        <w:tc>
          <w:tcPr>
            <w:tcW w:w="11430" w:type="dxa"/>
            <w:gridSpan w:val="6"/>
          </w:tcPr>
          <w:p w:rsidR="00A77D87" w:rsidRPr="00B02E67" w:rsidRDefault="00A77D87" w:rsidP="00C22A3E">
            <w:pPr>
              <w:pStyle w:val="Heading3"/>
              <w:rPr>
                <w:rFonts w:ascii="Times New Roman" w:hAnsi="Times New Roman"/>
                <w:b w:val="0"/>
                <w:sz w:val="18"/>
                <w:szCs w:val="18"/>
                <w:u w:val="none"/>
              </w:rPr>
            </w:pPr>
            <w:r w:rsidRPr="00B02E67">
              <w:rPr>
                <w:rFonts w:ascii="Times New Roman" w:hAnsi="Times New Roman"/>
                <w:b w:val="0"/>
                <w:sz w:val="18"/>
                <w:szCs w:val="18"/>
                <w:u w:val="none"/>
              </w:rPr>
              <w:t>The Sup</w:t>
            </w:r>
            <w:r w:rsidR="00C22A3E" w:rsidRPr="00B02E67">
              <w:rPr>
                <w:rFonts w:ascii="Times New Roman" w:hAnsi="Times New Roman"/>
                <w:b w:val="0"/>
                <w:sz w:val="18"/>
                <w:szCs w:val="18"/>
                <w:u w:val="none"/>
              </w:rPr>
              <w:t xml:space="preserve">erintendent of Schools having advised the Board of Education that an emergency conditional appointment is necessary in relation to an appointment of an employee, and the Board having passed policy in relation of the safety of children, and the prospective employee having filed a statement regarding criminal convictions, and the Superintendent having forwarded to the State Education Department an application for conditional appointment and the fingerprints of the prospective employee, and on recommendation of the Superintendent, it is </w:t>
            </w:r>
          </w:p>
          <w:p w:rsidR="00C22A3E" w:rsidRPr="00B02E67" w:rsidRDefault="00C22A3E" w:rsidP="00C22A3E">
            <w:pPr>
              <w:rPr>
                <w:sz w:val="18"/>
                <w:szCs w:val="18"/>
              </w:rPr>
            </w:pPr>
            <w:r w:rsidRPr="00B02E67">
              <w:rPr>
                <w:sz w:val="18"/>
                <w:szCs w:val="18"/>
              </w:rPr>
              <w:t>RESOLVED that the following emergency conditional appointment is hereby made and</w:t>
            </w:r>
          </w:p>
          <w:p w:rsidR="00C22A3E" w:rsidRPr="00C22A3E" w:rsidRDefault="00C22A3E" w:rsidP="00C22A3E">
            <w:pPr>
              <w:rPr>
                <w:sz w:val="20"/>
                <w:szCs w:val="20"/>
              </w:rPr>
            </w:pPr>
            <w:r w:rsidRPr="00B02E67">
              <w:rPr>
                <w:sz w:val="18"/>
                <w:szCs w:val="18"/>
              </w:rPr>
              <w:t>BE IT FURTHER RESOLVED that this appointment shall expire upon the passage of 20 business days or the approval of the appointment of such individual, whichever occurs first.</w:t>
            </w:r>
          </w:p>
        </w:tc>
      </w:tr>
      <w:tr w:rsidR="00A77D87" w:rsidRPr="0060078E" w:rsidTr="00436A0E">
        <w:tc>
          <w:tcPr>
            <w:tcW w:w="1800" w:type="dxa"/>
          </w:tcPr>
          <w:p w:rsidR="00A77D87" w:rsidRPr="0060078E" w:rsidRDefault="00A77D87" w:rsidP="00436A0E">
            <w:pPr>
              <w:rPr>
                <w:bCs/>
                <w:sz w:val="20"/>
                <w:szCs w:val="20"/>
                <w:u w:val="single"/>
              </w:rPr>
            </w:pPr>
            <w:r w:rsidRPr="0060078E">
              <w:rPr>
                <w:bCs/>
                <w:sz w:val="20"/>
                <w:szCs w:val="20"/>
                <w:u w:val="single"/>
              </w:rPr>
              <w:t xml:space="preserve">NAME </w:t>
            </w:r>
          </w:p>
        </w:tc>
        <w:tc>
          <w:tcPr>
            <w:tcW w:w="1620" w:type="dxa"/>
          </w:tcPr>
          <w:p w:rsidR="00A77D87" w:rsidRPr="0060078E" w:rsidRDefault="00A77D87" w:rsidP="00436A0E">
            <w:pPr>
              <w:pStyle w:val="Heading6"/>
              <w:rPr>
                <w:szCs w:val="20"/>
              </w:rPr>
            </w:pPr>
            <w:r>
              <w:rPr>
                <w:szCs w:val="20"/>
              </w:rPr>
              <w:t>POSITION</w:t>
            </w:r>
          </w:p>
        </w:tc>
        <w:tc>
          <w:tcPr>
            <w:tcW w:w="1890" w:type="dxa"/>
          </w:tcPr>
          <w:p w:rsidR="00A77D87" w:rsidRPr="0060078E" w:rsidRDefault="00A77D87" w:rsidP="00436A0E">
            <w:pPr>
              <w:pStyle w:val="Heading2"/>
              <w:rPr>
                <w:b w:val="0"/>
                <w:bCs/>
                <w:szCs w:val="20"/>
              </w:rPr>
            </w:pPr>
            <w:r>
              <w:rPr>
                <w:b w:val="0"/>
                <w:bCs/>
                <w:szCs w:val="20"/>
              </w:rPr>
              <w:t>SHIFT/BLDG</w:t>
            </w:r>
          </w:p>
        </w:tc>
        <w:tc>
          <w:tcPr>
            <w:tcW w:w="2250" w:type="dxa"/>
          </w:tcPr>
          <w:p w:rsidR="00A77D87" w:rsidRPr="0060078E" w:rsidRDefault="00A77D87" w:rsidP="00436A0E">
            <w:pPr>
              <w:pStyle w:val="Heading2"/>
              <w:rPr>
                <w:b w:val="0"/>
                <w:bCs/>
                <w:szCs w:val="20"/>
              </w:rPr>
            </w:pPr>
            <w:r>
              <w:rPr>
                <w:b w:val="0"/>
                <w:bCs/>
                <w:szCs w:val="20"/>
              </w:rPr>
              <w:t>PROBATION PERIOD</w:t>
            </w:r>
          </w:p>
        </w:tc>
        <w:tc>
          <w:tcPr>
            <w:tcW w:w="1170" w:type="dxa"/>
          </w:tcPr>
          <w:p w:rsidR="00A77D87" w:rsidRPr="0060078E" w:rsidRDefault="00A77D87" w:rsidP="00436A0E">
            <w:pPr>
              <w:pStyle w:val="Heading2"/>
              <w:rPr>
                <w:b w:val="0"/>
                <w:bCs/>
                <w:szCs w:val="20"/>
              </w:rPr>
            </w:pPr>
            <w:r>
              <w:rPr>
                <w:b w:val="0"/>
                <w:bCs/>
                <w:szCs w:val="20"/>
              </w:rPr>
              <w:t>SALARY</w:t>
            </w:r>
          </w:p>
        </w:tc>
        <w:tc>
          <w:tcPr>
            <w:tcW w:w="2700" w:type="dxa"/>
          </w:tcPr>
          <w:p w:rsidR="00A77D87" w:rsidRPr="0060078E" w:rsidRDefault="00A77D87" w:rsidP="00436A0E">
            <w:pPr>
              <w:pStyle w:val="Heading2"/>
              <w:rPr>
                <w:b w:val="0"/>
                <w:bCs/>
                <w:szCs w:val="20"/>
              </w:rPr>
            </w:pPr>
            <w:r>
              <w:rPr>
                <w:b w:val="0"/>
                <w:bCs/>
                <w:szCs w:val="20"/>
              </w:rPr>
              <w:t>REMARKS</w:t>
            </w:r>
          </w:p>
        </w:tc>
      </w:tr>
      <w:tr w:rsidR="00A77D87" w:rsidTr="00436A0E">
        <w:tc>
          <w:tcPr>
            <w:tcW w:w="1800" w:type="dxa"/>
          </w:tcPr>
          <w:p w:rsidR="00A77D87" w:rsidRDefault="00A77D87" w:rsidP="00436A0E">
            <w:pPr>
              <w:rPr>
                <w:bCs/>
                <w:sz w:val="20"/>
                <w:szCs w:val="20"/>
              </w:rPr>
            </w:pPr>
            <w:r>
              <w:rPr>
                <w:bCs/>
                <w:sz w:val="20"/>
                <w:szCs w:val="20"/>
              </w:rPr>
              <w:t>Rought, Mary</w:t>
            </w:r>
          </w:p>
        </w:tc>
        <w:tc>
          <w:tcPr>
            <w:tcW w:w="1620" w:type="dxa"/>
          </w:tcPr>
          <w:p w:rsidR="00A77D87" w:rsidRDefault="00A77D87" w:rsidP="00436A0E">
            <w:pPr>
              <w:jc w:val="center"/>
              <w:rPr>
                <w:sz w:val="20"/>
                <w:szCs w:val="20"/>
              </w:rPr>
            </w:pPr>
            <w:r>
              <w:rPr>
                <w:sz w:val="20"/>
                <w:szCs w:val="20"/>
              </w:rPr>
              <w:t>Teacher Aide</w:t>
            </w:r>
          </w:p>
        </w:tc>
        <w:tc>
          <w:tcPr>
            <w:tcW w:w="1890" w:type="dxa"/>
          </w:tcPr>
          <w:p w:rsidR="00A77D87" w:rsidRDefault="00A77D87" w:rsidP="00436A0E">
            <w:pPr>
              <w:pStyle w:val="Heading2"/>
              <w:rPr>
                <w:b w:val="0"/>
                <w:bCs/>
                <w:szCs w:val="20"/>
                <w:u w:val="none"/>
              </w:rPr>
            </w:pPr>
            <w:r>
              <w:rPr>
                <w:b w:val="0"/>
                <w:bCs/>
                <w:szCs w:val="20"/>
                <w:u w:val="none"/>
              </w:rPr>
              <w:t>Middle School</w:t>
            </w:r>
          </w:p>
        </w:tc>
        <w:tc>
          <w:tcPr>
            <w:tcW w:w="2250" w:type="dxa"/>
          </w:tcPr>
          <w:p w:rsidR="00A77D87" w:rsidRDefault="00A77D87" w:rsidP="00436A0E">
            <w:pPr>
              <w:pStyle w:val="Heading2"/>
              <w:rPr>
                <w:b w:val="0"/>
                <w:bCs/>
                <w:szCs w:val="20"/>
                <w:u w:val="none"/>
              </w:rPr>
            </w:pPr>
            <w:r>
              <w:rPr>
                <w:b w:val="0"/>
                <w:bCs/>
                <w:szCs w:val="20"/>
                <w:u w:val="none"/>
              </w:rPr>
              <w:t>3/26/14-6/3/15</w:t>
            </w:r>
          </w:p>
        </w:tc>
        <w:tc>
          <w:tcPr>
            <w:tcW w:w="1170" w:type="dxa"/>
          </w:tcPr>
          <w:p w:rsidR="00A77D87" w:rsidRDefault="00A77D87" w:rsidP="00436A0E">
            <w:pPr>
              <w:pStyle w:val="Heading2"/>
              <w:rPr>
                <w:b w:val="0"/>
                <w:bCs/>
                <w:szCs w:val="20"/>
                <w:u w:val="none"/>
              </w:rPr>
            </w:pPr>
            <w:r>
              <w:rPr>
                <w:b w:val="0"/>
                <w:bCs/>
                <w:szCs w:val="20"/>
                <w:u w:val="none"/>
              </w:rPr>
              <w:t>TBD</w:t>
            </w:r>
          </w:p>
        </w:tc>
        <w:tc>
          <w:tcPr>
            <w:tcW w:w="2700" w:type="dxa"/>
          </w:tcPr>
          <w:p w:rsidR="00A77D87" w:rsidRDefault="00A77D87" w:rsidP="00436A0E">
            <w:pPr>
              <w:pStyle w:val="Heading2"/>
              <w:rPr>
                <w:b w:val="0"/>
                <w:bCs/>
                <w:szCs w:val="20"/>
                <w:u w:val="none"/>
              </w:rPr>
            </w:pPr>
            <w:r>
              <w:rPr>
                <w:b w:val="0"/>
                <w:bCs/>
                <w:szCs w:val="20"/>
                <w:u w:val="none"/>
              </w:rPr>
              <w:t xml:space="preserve">52 </w:t>
            </w:r>
            <w:proofErr w:type="spellStart"/>
            <w:r>
              <w:rPr>
                <w:b w:val="0"/>
                <w:bCs/>
                <w:szCs w:val="20"/>
                <w:u w:val="none"/>
              </w:rPr>
              <w:t>wk</w:t>
            </w:r>
            <w:proofErr w:type="spellEnd"/>
            <w:r>
              <w:rPr>
                <w:b w:val="0"/>
                <w:bCs/>
                <w:szCs w:val="20"/>
                <w:u w:val="none"/>
              </w:rPr>
              <w:t xml:space="preserve"> probationary period</w:t>
            </w:r>
          </w:p>
        </w:tc>
      </w:tr>
    </w:tbl>
    <w:p w:rsidR="00C22A3E" w:rsidRDefault="00C22A3E"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160"/>
        <w:gridCol w:w="3330"/>
        <w:gridCol w:w="3870"/>
        <w:gridCol w:w="2070"/>
      </w:tblGrid>
      <w:tr w:rsidR="000F56E0" w:rsidRPr="0060078E" w:rsidTr="00436A0E">
        <w:tc>
          <w:tcPr>
            <w:tcW w:w="11430" w:type="dxa"/>
            <w:gridSpan w:val="4"/>
          </w:tcPr>
          <w:p w:rsidR="000F56E0" w:rsidRPr="0060078E" w:rsidRDefault="000F56E0" w:rsidP="00436A0E">
            <w:pPr>
              <w:pStyle w:val="Heading3"/>
              <w:rPr>
                <w:rFonts w:ascii="Times New Roman" w:hAnsi="Times New Roman"/>
                <w:szCs w:val="20"/>
              </w:rPr>
            </w:pPr>
            <w:r>
              <w:rPr>
                <w:rFonts w:ascii="Times New Roman" w:hAnsi="Times New Roman"/>
                <w:szCs w:val="20"/>
              </w:rPr>
              <w:lastRenderedPageBreak/>
              <w:t>SCHEDULE NIP 8A</w:t>
            </w:r>
          </w:p>
        </w:tc>
      </w:tr>
      <w:tr w:rsidR="000F56E0" w:rsidRPr="0060078E" w:rsidTr="00436A0E">
        <w:tc>
          <w:tcPr>
            <w:tcW w:w="11430" w:type="dxa"/>
            <w:gridSpan w:val="4"/>
          </w:tcPr>
          <w:p w:rsidR="000F56E0" w:rsidRPr="0060078E" w:rsidRDefault="000F56E0" w:rsidP="00436A0E">
            <w:pPr>
              <w:pStyle w:val="Heading1"/>
              <w:jc w:val="center"/>
              <w:rPr>
                <w:szCs w:val="20"/>
              </w:rPr>
            </w:pPr>
            <w:r>
              <w:rPr>
                <w:szCs w:val="20"/>
              </w:rPr>
              <w:t>TEMPORARY APPOINTMENTS/SUBSTITUTES</w:t>
            </w:r>
            <w:r w:rsidRPr="0060078E">
              <w:rPr>
                <w:szCs w:val="20"/>
              </w:rPr>
              <w:t xml:space="preserve">: </w:t>
            </w:r>
            <w:r>
              <w:rPr>
                <w:szCs w:val="20"/>
              </w:rPr>
              <w:t xml:space="preserve">NON- </w:t>
            </w:r>
            <w:r w:rsidRPr="0060078E">
              <w:rPr>
                <w:szCs w:val="20"/>
              </w:rPr>
              <w:t xml:space="preserve">INSTRUCTIONAL </w:t>
            </w:r>
          </w:p>
        </w:tc>
      </w:tr>
      <w:tr w:rsidR="000F56E0" w:rsidRPr="0060078E" w:rsidTr="00436A0E">
        <w:tc>
          <w:tcPr>
            <w:tcW w:w="11430" w:type="dxa"/>
            <w:gridSpan w:val="4"/>
          </w:tcPr>
          <w:p w:rsidR="000F56E0" w:rsidRPr="0060078E" w:rsidRDefault="000F56E0" w:rsidP="00436A0E">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NOPN-INSTRUCTIONAL APPOINTMENTS SUBSTITUTES</w:t>
            </w:r>
            <w:r w:rsidRPr="0060078E">
              <w:rPr>
                <w:rFonts w:ascii="Times New Roman" w:hAnsi="Times New Roman"/>
                <w:b w:val="0"/>
                <w:szCs w:val="20"/>
                <w:u w:val="none"/>
              </w:rPr>
              <w:t>:</w:t>
            </w:r>
          </w:p>
        </w:tc>
      </w:tr>
      <w:tr w:rsidR="000F56E0" w:rsidRPr="0060078E" w:rsidTr="000F56E0">
        <w:tc>
          <w:tcPr>
            <w:tcW w:w="2160" w:type="dxa"/>
          </w:tcPr>
          <w:p w:rsidR="000F56E0" w:rsidRPr="0060078E" w:rsidRDefault="000F56E0" w:rsidP="00436A0E">
            <w:pPr>
              <w:rPr>
                <w:bCs/>
                <w:sz w:val="20"/>
                <w:szCs w:val="20"/>
                <w:u w:val="single"/>
              </w:rPr>
            </w:pPr>
            <w:r w:rsidRPr="0060078E">
              <w:rPr>
                <w:bCs/>
                <w:sz w:val="20"/>
                <w:szCs w:val="20"/>
                <w:u w:val="single"/>
              </w:rPr>
              <w:t xml:space="preserve">NAME </w:t>
            </w:r>
          </w:p>
        </w:tc>
        <w:tc>
          <w:tcPr>
            <w:tcW w:w="3330" w:type="dxa"/>
          </w:tcPr>
          <w:p w:rsidR="000F56E0" w:rsidRPr="0060078E" w:rsidRDefault="000F56E0" w:rsidP="00436A0E">
            <w:pPr>
              <w:pStyle w:val="Heading6"/>
              <w:rPr>
                <w:szCs w:val="20"/>
              </w:rPr>
            </w:pPr>
            <w:r>
              <w:rPr>
                <w:szCs w:val="20"/>
              </w:rPr>
              <w:t>POSITION</w:t>
            </w:r>
          </w:p>
        </w:tc>
        <w:tc>
          <w:tcPr>
            <w:tcW w:w="3870" w:type="dxa"/>
          </w:tcPr>
          <w:p w:rsidR="000F56E0" w:rsidRPr="0060078E" w:rsidRDefault="000F56E0" w:rsidP="00436A0E">
            <w:pPr>
              <w:pStyle w:val="Heading2"/>
              <w:rPr>
                <w:b w:val="0"/>
                <w:bCs/>
                <w:szCs w:val="20"/>
              </w:rPr>
            </w:pPr>
            <w:r>
              <w:rPr>
                <w:b w:val="0"/>
                <w:bCs/>
                <w:szCs w:val="20"/>
              </w:rPr>
              <w:t>EFFECTIVE DATE</w:t>
            </w:r>
          </w:p>
        </w:tc>
        <w:tc>
          <w:tcPr>
            <w:tcW w:w="2070" w:type="dxa"/>
          </w:tcPr>
          <w:p w:rsidR="000F56E0" w:rsidRPr="0060078E" w:rsidRDefault="000F56E0" w:rsidP="00436A0E">
            <w:pPr>
              <w:pStyle w:val="Heading2"/>
              <w:rPr>
                <w:b w:val="0"/>
                <w:bCs/>
                <w:szCs w:val="20"/>
              </w:rPr>
            </w:pPr>
            <w:r>
              <w:rPr>
                <w:b w:val="0"/>
                <w:bCs/>
                <w:szCs w:val="20"/>
              </w:rPr>
              <w:t>REMARKS</w:t>
            </w:r>
          </w:p>
        </w:tc>
      </w:tr>
      <w:tr w:rsidR="000F56E0" w:rsidRPr="001E37DE" w:rsidTr="00436A0E">
        <w:tc>
          <w:tcPr>
            <w:tcW w:w="2160" w:type="dxa"/>
          </w:tcPr>
          <w:p w:rsidR="000F56E0" w:rsidRPr="001E37DE" w:rsidRDefault="000F56E0" w:rsidP="00436A0E">
            <w:pPr>
              <w:rPr>
                <w:bCs/>
                <w:sz w:val="20"/>
                <w:szCs w:val="20"/>
              </w:rPr>
            </w:pPr>
            <w:proofErr w:type="spellStart"/>
            <w:r>
              <w:rPr>
                <w:bCs/>
                <w:sz w:val="20"/>
                <w:szCs w:val="20"/>
              </w:rPr>
              <w:t>LaBare</w:t>
            </w:r>
            <w:proofErr w:type="spellEnd"/>
            <w:r>
              <w:rPr>
                <w:bCs/>
                <w:sz w:val="20"/>
                <w:szCs w:val="20"/>
              </w:rPr>
              <w:t xml:space="preserve">, </w:t>
            </w:r>
            <w:proofErr w:type="spellStart"/>
            <w:r>
              <w:rPr>
                <w:bCs/>
                <w:sz w:val="20"/>
                <w:szCs w:val="20"/>
              </w:rPr>
              <w:t>Jaun</w:t>
            </w:r>
            <w:proofErr w:type="spellEnd"/>
          </w:p>
        </w:tc>
        <w:tc>
          <w:tcPr>
            <w:tcW w:w="3330" w:type="dxa"/>
          </w:tcPr>
          <w:p w:rsidR="000F56E0" w:rsidRPr="001E37DE" w:rsidRDefault="000F56E0" w:rsidP="00436A0E">
            <w:pPr>
              <w:pStyle w:val="Heading6"/>
              <w:rPr>
                <w:szCs w:val="20"/>
                <w:u w:val="none"/>
              </w:rPr>
            </w:pPr>
            <w:r>
              <w:rPr>
                <w:szCs w:val="20"/>
                <w:u w:val="none"/>
              </w:rPr>
              <w:t>Custodian PT/S</w:t>
            </w:r>
          </w:p>
        </w:tc>
        <w:tc>
          <w:tcPr>
            <w:tcW w:w="3870" w:type="dxa"/>
          </w:tcPr>
          <w:p w:rsidR="000F56E0" w:rsidRPr="001E37DE" w:rsidRDefault="000F56E0" w:rsidP="00436A0E">
            <w:pPr>
              <w:pStyle w:val="Heading2"/>
              <w:rPr>
                <w:b w:val="0"/>
                <w:bCs/>
                <w:szCs w:val="20"/>
                <w:u w:val="none"/>
              </w:rPr>
            </w:pPr>
            <w:r>
              <w:rPr>
                <w:b w:val="0"/>
                <w:bCs/>
                <w:szCs w:val="20"/>
                <w:u w:val="none"/>
              </w:rPr>
              <w:t>3/26/14</w:t>
            </w:r>
          </w:p>
        </w:tc>
        <w:tc>
          <w:tcPr>
            <w:tcW w:w="2070" w:type="dxa"/>
          </w:tcPr>
          <w:p w:rsidR="000F56E0" w:rsidRPr="001E37DE" w:rsidRDefault="000F56E0" w:rsidP="00436A0E">
            <w:pPr>
              <w:pStyle w:val="Heading2"/>
              <w:rPr>
                <w:b w:val="0"/>
                <w:bCs/>
                <w:szCs w:val="20"/>
                <w:u w:val="none"/>
              </w:rPr>
            </w:pPr>
          </w:p>
        </w:tc>
      </w:tr>
      <w:tr w:rsidR="000F56E0" w:rsidRPr="001E37DE" w:rsidTr="00436A0E">
        <w:tc>
          <w:tcPr>
            <w:tcW w:w="2160" w:type="dxa"/>
          </w:tcPr>
          <w:p w:rsidR="000F56E0" w:rsidRDefault="000F56E0" w:rsidP="00436A0E">
            <w:pPr>
              <w:rPr>
                <w:bCs/>
                <w:sz w:val="20"/>
                <w:szCs w:val="20"/>
              </w:rPr>
            </w:pPr>
            <w:r>
              <w:rPr>
                <w:bCs/>
                <w:sz w:val="20"/>
                <w:szCs w:val="20"/>
              </w:rPr>
              <w:t>*Miller, Dusty</w:t>
            </w:r>
          </w:p>
        </w:tc>
        <w:tc>
          <w:tcPr>
            <w:tcW w:w="3330" w:type="dxa"/>
          </w:tcPr>
          <w:p w:rsidR="000F56E0" w:rsidRDefault="000F56E0" w:rsidP="00436A0E">
            <w:pPr>
              <w:pStyle w:val="Heading6"/>
              <w:rPr>
                <w:szCs w:val="20"/>
                <w:u w:val="none"/>
              </w:rPr>
            </w:pPr>
            <w:r>
              <w:rPr>
                <w:szCs w:val="20"/>
                <w:u w:val="none"/>
              </w:rPr>
              <w:t>Teacher Aide PT/S</w:t>
            </w:r>
          </w:p>
        </w:tc>
        <w:tc>
          <w:tcPr>
            <w:tcW w:w="3870" w:type="dxa"/>
          </w:tcPr>
          <w:p w:rsidR="000F56E0" w:rsidRDefault="000F56E0" w:rsidP="00436A0E">
            <w:pPr>
              <w:pStyle w:val="Heading2"/>
              <w:rPr>
                <w:b w:val="0"/>
                <w:bCs/>
                <w:szCs w:val="20"/>
                <w:u w:val="none"/>
              </w:rPr>
            </w:pPr>
            <w:r>
              <w:rPr>
                <w:b w:val="0"/>
                <w:bCs/>
                <w:szCs w:val="20"/>
                <w:u w:val="none"/>
              </w:rPr>
              <w:t>3/26/14</w:t>
            </w:r>
          </w:p>
        </w:tc>
        <w:tc>
          <w:tcPr>
            <w:tcW w:w="2070" w:type="dxa"/>
          </w:tcPr>
          <w:p w:rsidR="000F56E0" w:rsidRPr="001E37DE" w:rsidRDefault="000F56E0" w:rsidP="00436A0E">
            <w:pPr>
              <w:pStyle w:val="Heading2"/>
              <w:rPr>
                <w:b w:val="0"/>
                <w:bCs/>
                <w:szCs w:val="20"/>
                <w:u w:val="none"/>
              </w:rPr>
            </w:pPr>
          </w:p>
        </w:tc>
      </w:tr>
      <w:tr w:rsidR="000F56E0" w:rsidRPr="001E37DE" w:rsidTr="00436A0E">
        <w:tc>
          <w:tcPr>
            <w:tcW w:w="11430" w:type="dxa"/>
            <w:gridSpan w:val="4"/>
          </w:tcPr>
          <w:p w:rsidR="000F56E0" w:rsidRPr="001E37DE" w:rsidRDefault="000F56E0" w:rsidP="000F56E0">
            <w:pPr>
              <w:pStyle w:val="Heading2"/>
              <w:jc w:val="left"/>
              <w:rPr>
                <w:b w:val="0"/>
                <w:bCs/>
                <w:szCs w:val="20"/>
                <w:u w:val="none"/>
              </w:rPr>
            </w:pPr>
            <w:r>
              <w:rPr>
                <w:b w:val="0"/>
                <w:bCs/>
                <w:szCs w:val="20"/>
                <w:u w:val="none"/>
              </w:rPr>
              <w:t>*pending fingerprint clearance</w:t>
            </w:r>
          </w:p>
        </w:tc>
      </w:tr>
    </w:tbl>
    <w:p w:rsidR="00C22A3E" w:rsidRDefault="00C22A3E"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160"/>
        <w:gridCol w:w="3330"/>
        <w:gridCol w:w="3870"/>
        <w:gridCol w:w="2070"/>
      </w:tblGrid>
      <w:tr w:rsidR="000F56E0" w:rsidRPr="0060078E" w:rsidTr="00436A0E">
        <w:tc>
          <w:tcPr>
            <w:tcW w:w="11430" w:type="dxa"/>
            <w:gridSpan w:val="4"/>
          </w:tcPr>
          <w:p w:rsidR="000F56E0" w:rsidRPr="0060078E" w:rsidRDefault="000F56E0" w:rsidP="00436A0E">
            <w:pPr>
              <w:pStyle w:val="Heading3"/>
              <w:rPr>
                <w:rFonts w:ascii="Times New Roman" w:hAnsi="Times New Roman"/>
                <w:szCs w:val="20"/>
              </w:rPr>
            </w:pPr>
            <w:r>
              <w:rPr>
                <w:rFonts w:ascii="Times New Roman" w:hAnsi="Times New Roman"/>
                <w:szCs w:val="20"/>
              </w:rPr>
              <w:t>SCHEDULE NIP 8A.A</w:t>
            </w:r>
          </w:p>
        </w:tc>
      </w:tr>
      <w:tr w:rsidR="000F56E0" w:rsidRPr="0060078E" w:rsidTr="00436A0E">
        <w:tc>
          <w:tcPr>
            <w:tcW w:w="11430" w:type="dxa"/>
            <w:gridSpan w:val="4"/>
          </w:tcPr>
          <w:p w:rsidR="000F56E0" w:rsidRDefault="000F56E0" w:rsidP="00436A0E">
            <w:pPr>
              <w:pStyle w:val="Heading1"/>
              <w:jc w:val="center"/>
              <w:rPr>
                <w:szCs w:val="20"/>
              </w:rPr>
            </w:pPr>
            <w:r>
              <w:rPr>
                <w:szCs w:val="20"/>
              </w:rPr>
              <w:t>RESOLUTION FOR EMERGENCY CONDITIONAL APPOINTMENT</w:t>
            </w:r>
          </w:p>
        </w:tc>
      </w:tr>
      <w:tr w:rsidR="000F56E0" w:rsidRPr="0060078E" w:rsidTr="00436A0E">
        <w:tc>
          <w:tcPr>
            <w:tcW w:w="11430" w:type="dxa"/>
            <w:gridSpan w:val="4"/>
          </w:tcPr>
          <w:p w:rsidR="000F56E0" w:rsidRPr="0060078E" w:rsidRDefault="000F56E0" w:rsidP="00436A0E">
            <w:pPr>
              <w:pStyle w:val="Heading1"/>
              <w:jc w:val="center"/>
              <w:rPr>
                <w:szCs w:val="20"/>
              </w:rPr>
            </w:pPr>
            <w:r>
              <w:rPr>
                <w:szCs w:val="20"/>
              </w:rPr>
              <w:t>TEMPORARY APPOINTMENTS/SUBSTITUTES</w:t>
            </w:r>
            <w:r w:rsidRPr="0060078E">
              <w:rPr>
                <w:szCs w:val="20"/>
              </w:rPr>
              <w:t xml:space="preserve">: </w:t>
            </w:r>
            <w:r>
              <w:rPr>
                <w:szCs w:val="20"/>
              </w:rPr>
              <w:t xml:space="preserve">NON- </w:t>
            </w:r>
            <w:r w:rsidRPr="0060078E">
              <w:rPr>
                <w:szCs w:val="20"/>
              </w:rPr>
              <w:t xml:space="preserve">INSTRUCTIONAL </w:t>
            </w:r>
          </w:p>
        </w:tc>
      </w:tr>
      <w:tr w:rsidR="000F56E0" w:rsidRPr="0060078E" w:rsidTr="00436A0E">
        <w:tc>
          <w:tcPr>
            <w:tcW w:w="11430" w:type="dxa"/>
            <w:gridSpan w:val="4"/>
          </w:tcPr>
          <w:p w:rsidR="000F56E0" w:rsidRPr="000F56E0" w:rsidRDefault="000F56E0" w:rsidP="000F56E0">
            <w:pPr>
              <w:pStyle w:val="Heading3"/>
              <w:rPr>
                <w:rFonts w:ascii="Times New Roman" w:hAnsi="Times New Roman"/>
                <w:b w:val="0"/>
                <w:szCs w:val="20"/>
                <w:u w:val="none"/>
              </w:rPr>
            </w:pPr>
            <w:r w:rsidRPr="000F56E0">
              <w:rPr>
                <w:rFonts w:ascii="Times New Roman" w:hAnsi="Times New Roman"/>
                <w:b w:val="0"/>
                <w:szCs w:val="20"/>
                <w:u w:val="none"/>
              </w:rPr>
              <w:t xml:space="preserve">The Superintendent of Schools having advised the Board of Education that an emergency conditional appointment is necessary in relation to an appointment of an employee, and the Board having passed policy in relation of the safety of children, and the prospective employee having filed a statement regarding criminal convictions, and the Superintendent having forwarded to the State Education Department an application for conditional appointment and the fingerprints of the prospective employee, and on recommendation of the Superintendent, it is </w:t>
            </w:r>
          </w:p>
          <w:p w:rsidR="000F56E0" w:rsidRPr="000F56E0" w:rsidRDefault="000F56E0" w:rsidP="000F56E0">
            <w:pPr>
              <w:rPr>
                <w:sz w:val="20"/>
                <w:szCs w:val="20"/>
              </w:rPr>
            </w:pPr>
            <w:r w:rsidRPr="000F56E0">
              <w:rPr>
                <w:sz w:val="20"/>
                <w:szCs w:val="20"/>
              </w:rPr>
              <w:t>RESOLVED that the following emergency conditional appointment is hereby made and</w:t>
            </w:r>
          </w:p>
          <w:p w:rsidR="000F56E0" w:rsidRPr="0060078E" w:rsidRDefault="000F56E0" w:rsidP="000F56E0">
            <w:pPr>
              <w:pStyle w:val="Heading3"/>
              <w:rPr>
                <w:rFonts w:ascii="Times New Roman" w:hAnsi="Times New Roman"/>
                <w:b w:val="0"/>
                <w:szCs w:val="20"/>
                <w:u w:val="none"/>
              </w:rPr>
            </w:pPr>
            <w:r w:rsidRPr="000F56E0">
              <w:rPr>
                <w:rFonts w:ascii="Times New Roman" w:hAnsi="Times New Roman"/>
                <w:b w:val="0"/>
                <w:szCs w:val="20"/>
                <w:u w:val="none"/>
              </w:rPr>
              <w:t>BE IT FURTHER RESOLVED that this appointment shall expire upon the passage of 20 business days or the approval of the appointment of such individual, whichever occurs first.</w:t>
            </w:r>
          </w:p>
        </w:tc>
      </w:tr>
      <w:tr w:rsidR="000F56E0" w:rsidRPr="0060078E" w:rsidTr="00436A0E">
        <w:tc>
          <w:tcPr>
            <w:tcW w:w="2160" w:type="dxa"/>
          </w:tcPr>
          <w:p w:rsidR="000F56E0" w:rsidRPr="0060078E" w:rsidRDefault="000F56E0" w:rsidP="00436A0E">
            <w:pPr>
              <w:rPr>
                <w:bCs/>
                <w:sz w:val="20"/>
                <w:szCs w:val="20"/>
                <w:u w:val="single"/>
              </w:rPr>
            </w:pPr>
            <w:r w:rsidRPr="0060078E">
              <w:rPr>
                <w:bCs/>
                <w:sz w:val="20"/>
                <w:szCs w:val="20"/>
                <w:u w:val="single"/>
              </w:rPr>
              <w:t xml:space="preserve">NAME </w:t>
            </w:r>
          </w:p>
        </w:tc>
        <w:tc>
          <w:tcPr>
            <w:tcW w:w="3330" w:type="dxa"/>
          </w:tcPr>
          <w:p w:rsidR="000F56E0" w:rsidRPr="0060078E" w:rsidRDefault="000F56E0" w:rsidP="00436A0E">
            <w:pPr>
              <w:pStyle w:val="Heading6"/>
              <w:rPr>
                <w:szCs w:val="20"/>
              </w:rPr>
            </w:pPr>
            <w:r>
              <w:rPr>
                <w:szCs w:val="20"/>
              </w:rPr>
              <w:t>POSITION</w:t>
            </w:r>
          </w:p>
        </w:tc>
        <w:tc>
          <w:tcPr>
            <w:tcW w:w="3870" w:type="dxa"/>
          </w:tcPr>
          <w:p w:rsidR="000F56E0" w:rsidRPr="0060078E" w:rsidRDefault="000F56E0" w:rsidP="00436A0E">
            <w:pPr>
              <w:pStyle w:val="Heading2"/>
              <w:rPr>
                <w:b w:val="0"/>
                <w:bCs/>
                <w:szCs w:val="20"/>
              </w:rPr>
            </w:pPr>
            <w:r>
              <w:rPr>
                <w:b w:val="0"/>
                <w:bCs/>
                <w:szCs w:val="20"/>
              </w:rPr>
              <w:t>EFFECTIVE DATE</w:t>
            </w:r>
          </w:p>
        </w:tc>
        <w:tc>
          <w:tcPr>
            <w:tcW w:w="2070" w:type="dxa"/>
          </w:tcPr>
          <w:p w:rsidR="000F56E0" w:rsidRPr="0060078E" w:rsidRDefault="000F56E0" w:rsidP="00436A0E">
            <w:pPr>
              <w:pStyle w:val="Heading2"/>
              <w:rPr>
                <w:b w:val="0"/>
                <w:bCs/>
                <w:szCs w:val="20"/>
              </w:rPr>
            </w:pPr>
            <w:r>
              <w:rPr>
                <w:b w:val="0"/>
                <w:bCs/>
                <w:szCs w:val="20"/>
              </w:rPr>
              <w:t>REMARKS</w:t>
            </w:r>
          </w:p>
        </w:tc>
      </w:tr>
      <w:tr w:rsidR="000F56E0" w:rsidRPr="001E37DE" w:rsidTr="00436A0E">
        <w:tc>
          <w:tcPr>
            <w:tcW w:w="2160" w:type="dxa"/>
          </w:tcPr>
          <w:p w:rsidR="000F56E0" w:rsidRDefault="000F56E0" w:rsidP="00436A0E">
            <w:pPr>
              <w:rPr>
                <w:bCs/>
                <w:sz w:val="20"/>
                <w:szCs w:val="20"/>
              </w:rPr>
            </w:pPr>
            <w:r>
              <w:rPr>
                <w:bCs/>
                <w:sz w:val="20"/>
                <w:szCs w:val="20"/>
              </w:rPr>
              <w:t>Miller, Dusty</w:t>
            </w:r>
          </w:p>
        </w:tc>
        <w:tc>
          <w:tcPr>
            <w:tcW w:w="3330" w:type="dxa"/>
          </w:tcPr>
          <w:p w:rsidR="000F56E0" w:rsidRDefault="000F56E0" w:rsidP="00436A0E">
            <w:pPr>
              <w:pStyle w:val="Heading6"/>
              <w:rPr>
                <w:szCs w:val="20"/>
                <w:u w:val="none"/>
              </w:rPr>
            </w:pPr>
            <w:r>
              <w:rPr>
                <w:szCs w:val="20"/>
                <w:u w:val="none"/>
              </w:rPr>
              <w:t>Teacher Aide PT/S</w:t>
            </w:r>
          </w:p>
        </w:tc>
        <w:tc>
          <w:tcPr>
            <w:tcW w:w="3870" w:type="dxa"/>
          </w:tcPr>
          <w:p w:rsidR="000F56E0" w:rsidRDefault="000F56E0" w:rsidP="00436A0E">
            <w:pPr>
              <w:pStyle w:val="Heading2"/>
              <w:rPr>
                <w:b w:val="0"/>
                <w:bCs/>
                <w:szCs w:val="20"/>
                <w:u w:val="none"/>
              </w:rPr>
            </w:pPr>
            <w:r>
              <w:rPr>
                <w:b w:val="0"/>
                <w:bCs/>
                <w:szCs w:val="20"/>
                <w:u w:val="none"/>
              </w:rPr>
              <w:t>3/26/14</w:t>
            </w:r>
          </w:p>
        </w:tc>
        <w:tc>
          <w:tcPr>
            <w:tcW w:w="2070" w:type="dxa"/>
          </w:tcPr>
          <w:p w:rsidR="000F56E0" w:rsidRPr="001E37DE" w:rsidRDefault="000F56E0" w:rsidP="00436A0E">
            <w:pPr>
              <w:pStyle w:val="Heading2"/>
              <w:rPr>
                <w:b w:val="0"/>
                <w:bCs/>
                <w:szCs w:val="20"/>
                <w:u w:val="none"/>
              </w:rPr>
            </w:pPr>
          </w:p>
        </w:tc>
      </w:tr>
    </w:tbl>
    <w:p w:rsidR="000F56E0" w:rsidRDefault="000F56E0"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2340"/>
        <w:gridCol w:w="2160"/>
        <w:gridCol w:w="2880"/>
        <w:gridCol w:w="2070"/>
      </w:tblGrid>
      <w:tr w:rsidR="000F56E0" w:rsidRPr="0060078E" w:rsidTr="00436A0E">
        <w:tc>
          <w:tcPr>
            <w:tcW w:w="11430" w:type="dxa"/>
            <w:gridSpan w:val="5"/>
          </w:tcPr>
          <w:p w:rsidR="000F56E0" w:rsidRPr="0060078E" w:rsidRDefault="000F56E0" w:rsidP="00436A0E">
            <w:pPr>
              <w:pStyle w:val="Heading3"/>
              <w:rPr>
                <w:rFonts w:ascii="Times New Roman" w:hAnsi="Times New Roman"/>
                <w:szCs w:val="20"/>
              </w:rPr>
            </w:pPr>
            <w:r>
              <w:rPr>
                <w:rFonts w:ascii="Times New Roman" w:hAnsi="Times New Roman"/>
                <w:szCs w:val="20"/>
              </w:rPr>
              <w:t>SCHEDULE NIP 10</w:t>
            </w:r>
          </w:p>
        </w:tc>
      </w:tr>
      <w:tr w:rsidR="000F56E0" w:rsidRPr="0060078E" w:rsidTr="00436A0E">
        <w:tc>
          <w:tcPr>
            <w:tcW w:w="11430" w:type="dxa"/>
            <w:gridSpan w:val="5"/>
          </w:tcPr>
          <w:p w:rsidR="000F56E0" w:rsidRPr="0060078E" w:rsidRDefault="00A73B12" w:rsidP="00436A0E">
            <w:pPr>
              <w:pStyle w:val="Heading1"/>
              <w:jc w:val="center"/>
              <w:rPr>
                <w:szCs w:val="20"/>
              </w:rPr>
            </w:pPr>
            <w:r>
              <w:rPr>
                <w:szCs w:val="20"/>
              </w:rPr>
              <w:t>LEAVE</w:t>
            </w:r>
            <w:bookmarkStart w:id="0" w:name="_GoBack"/>
            <w:bookmarkEnd w:id="0"/>
            <w:r w:rsidR="000F56E0">
              <w:rPr>
                <w:szCs w:val="20"/>
              </w:rPr>
              <w:t xml:space="preserve"> OF ABSENCE</w:t>
            </w:r>
            <w:r w:rsidR="000F56E0" w:rsidRPr="0060078E">
              <w:rPr>
                <w:szCs w:val="20"/>
              </w:rPr>
              <w:t xml:space="preserve">: </w:t>
            </w:r>
            <w:r w:rsidR="000F56E0">
              <w:rPr>
                <w:szCs w:val="20"/>
              </w:rPr>
              <w:t xml:space="preserve"> NON-</w:t>
            </w:r>
            <w:r w:rsidR="000F56E0" w:rsidRPr="0060078E">
              <w:rPr>
                <w:szCs w:val="20"/>
              </w:rPr>
              <w:t>INSTRUCTIONAL</w:t>
            </w:r>
          </w:p>
        </w:tc>
      </w:tr>
      <w:tr w:rsidR="000F56E0" w:rsidRPr="0060078E" w:rsidTr="00436A0E">
        <w:tc>
          <w:tcPr>
            <w:tcW w:w="11430" w:type="dxa"/>
            <w:gridSpan w:val="5"/>
          </w:tcPr>
          <w:p w:rsidR="000F56E0" w:rsidRPr="0060078E" w:rsidRDefault="000F56E0" w:rsidP="00436A0E">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LEAVE OF ABSENCE:</w:t>
            </w:r>
          </w:p>
        </w:tc>
      </w:tr>
      <w:tr w:rsidR="000F56E0" w:rsidRPr="0060078E" w:rsidTr="00436A0E">
        <w:tc>
          <w:tcPr>
            <w:tcW w:w="1980" w:type="dxa"/>
          </w:tcPr>
          <w:p w:rsidR="000F56E0" w:rsidRPr="0060078E" w:rsidRDefault="000F56E0" w:rsidP="00436A0E">
            <w:pPr>
              <w:rPr>
                <w:bCs/>
                <w:sz w:val="20"/>
                <w:szCs w:val="20"/>
                <w:u w:val="single"/>
              </w:rPr>
            </w:pPr>
            <w:r w:rsidRPr="0060078E">
              <w:rPr>
                <w:bCs/>
                <w:sz w:val="20"/>
                <w:szCs w:val="20"/>
                <w:u w:val="single"/>
              </w:rPr>
              <w:t xml:space="preserve">NAME </w:t>
            </w:r>
          </w:p>
        </w:tc>
        <w:tc>
          <w:tcPr>
            <w:tcW w:w="2340" w:type="dxa"/>
          </w:tcPr>
          <w:p w:rsidR="000F56E0" w:rsidRPr="0060078E" w:rsidRDefault="000F56E0" w:rsidP="00436A0E">
            <w:pPr>
              <w:pStyle w:val="Heading6"/>
              <w:rPr>
                <w:szCs w:val="20"/>
              </w:rPr>
            </w:pPr>
            <w:r>
              <w:rPr>
                <w:szCs w:val="20"/>
              </w:rPr>
              <w:t>POSITION</w:t>
            </w:r>
          </w:p>
        </w:tc>
        <w:tc>
          <w:tcPr>
            <w:tcW w:w="2160" w:type="dxa"/>
          </w:tcPr>
          <w:p w:rsidR="000F56E0" w:rsidRPr="0060078E" w:rsidRDefault="000F56E0" w:rsidP="00436A0E">
            <w:pPr>
              <w:pStyle w:val="Heading2"/>
              <w:rPr>
                <w:b w:val="0"/>
                <w:bCs/>
                <w:szCs w:val="20"/>
              </w:rPr>
            </w:pPr>
            <w:r>
              <w:rPr>
                <w:b w:val="0"/>
                <w:bCs/>
                <w:szCs w:val="20"/>
              </w:rPr>
              <w:t>SHIFT/BLDG</w:t>
            </w:r>
          </w:p>
        </w:tc>
        <w:tc>
          <w:tcPr>
            <w:tcW w:w="2880" w:type="dxa"/>
          </w:tcPr>
          <w:p w:rsidR="000F56E0" w:rsidRPr="0060078E" w:rsidRDefault="000F56E0" w:rsidP="00436A0E">
            <w:pPr>
              <w:pStyle w:val="Heading2"/>
              <w:rPr>
                <w:b w:val="0"/>
                <w:bCs/>
                <w:szCs w:val="20"/>
              </w:rPr>
            </w:pPr>
            <w:r>
              <w:rPr>
                <w:b w:val="0"/>
                <w:bCs/>
                <w:szCs w:val="20"/>
              </w:rPr>
              <w:t>EFFECTIVE DATE</w:t>
            </w:r>
          </w:p>
        </w:tc>
        <w:tc>
          <w:tcPr>
            <w:tcW w:w="2070" w:type="dxa"/>
          </w:tcPr>
          <w:p w:rsidR="000F56E0" w:rsidRPr="0060078E" w:rsidRDefault="000F56E0" w:rsidP="00436A0E">
            <w:pPr>
              <w:pStyle w:val="Heading2"/>
              <w:rPr>
                <w:b w:val="0"/>
                <w:bCs/>
                <w:szCs w:val="20"/>
              </w:rPr>
            </w:pPr>
            <w:r>
              <w:rPr>
                <w:b w:val="0"/>
                <w:bCs/>
                <w:szCs w:val="20"/>
              </w:rPr>
              <w:t>REASON</w:t>
            </w:r>
          </w:p>
        </w:tc>
      </w:tr>
      <w:tr w:rsidR="000F56E0" w:rsidRPr="00F60A11" w:rsidTr="00436A0E">
        <w:tc>
          <w:tcPr>
            <w:tcW w:w="1980" w:type="dxa"/>
          </w:tcPr>
          <w:p w:rsidR="000F56E0" w:rsidRPr="00F60A11" w:rsidRDefault="000F56E0" w:rsidP="00436A0E">
            <w:pPr>
              <w:rPr>
                <w:bCs/>
                <w:sz w:val="20"/>
                <w:szCs w:val="20"/>
              </w:rPr>
            </w:pPr>
            <w:r>
              <w:rPr>
                <w:bCs/>
                <w:sz w:val="20"/>
                <w:szCs w:val="20"/>
              </w:rPr>
              <w:t>Carey, James</w:t>
            </w:r>
          </w:p>
        </w:tc>
        <w:tc>
          <w:tcPr>
            <w:tcW w:w="2340" w:type="dxa"/>
          </w:tcPr>
          <w:p w:rsidR="000F56E0" w:rsidRPr="00660368" w:rsidRDefault="000F56E0" w:rsidP="00436A0E">
            <w:pPr>
              <w:jc w:val="center"/>
              <w:rPr>
                <w:sz w:val="20"/>
                <w:szCs w:val="20"/>
              </w:rPr>
            </w:pPr>
            <w:r>
              <w:rPr>
                <w:sz w:val="20"/>
                <w:szCs w:val="20"/>
              </w:rPr>
              <w:t xml:space="preserve"> Bus Driver</w:t>
            </w:r>
          </w:p>
        </w:tc>
        <w:tc>
          <w:tcPr>
            <w:tcW w:w="2160" w:type="dxa"/>
          </w:tcPr>
          <w:p w:rsidR="000F56E0" w:rsidRPr="00F60A11" w:rsidRDefault="000F56E0" w:rsidP="00436A0E">
            <w:pPr>
              <w:pStyle w:val="Heading2"/>
              <w:rPr>
                <w:b w:val="0"/>
                <w:bCs/>
                <w:szCs w:val="20"/>
                <w:u w:val="none"/>
              </w:rPr>
            </w:pPr>
            <w:r>
              <w:rPr>
                <w:b w:val="0"/>
                <w:bCs/>
                <w:szCs w:val="20"/>
                <w:u w:val="none"/>
              </w:rPr>
              <w:t>Transportation</w:t>
            </w:r>
          </w:p>
        </w:tc>
        <w:tc>
          <w:tcPr>
            <w:tcW w:w="2880" w:type="dxa"/>
          </w:tcPr>
          <w:p w:rsidR="000F56E0" w:rsidRPr="00F60A11" w:rsidRDefault="000F56E0" w:rsidP="00436A0E">
            <w:pPr>
              <w:pStyle w:val="Heading2"/>
              <w:rPr>
                <w:b w:val="0"/>
                <w:bCs/>
                <w:szCs w:val="20"/>
                <w:u w:val="none"/>
              </w:rPr>
            </w:pPr>
            <w:r>
              <w:rPr>
                <w:b w:val="0"/>
                <w:bCs/>
                <w:szCs w:val="20"/>
                <w:u w:val="none"/>
              </w:rPr>
              <w:t>2/10/14 (pm) – 3/14/14</w:t>
            </w:r>
          </w:p>
        </w:tc>
        <w:tc>
          <w:tcPr>
            <w:tcW w:w="2070" w:type="dxa"/>
          </w:tcPr>
          <w:p w:rsidR="000F56E0" w:rsidRPr="00F60A11" w:rsidRDefault="000F56E0" w:rsidP="00436A0E">
            <w:pPr>
              <w:pStyle w:val="Heading2"/>
              <w:rPr>
                <w:b w:val="0"/>
                <w:bCs/>
                <w:szCs w:val="20"/>
                <w:u w:val="none"/>
              </w:rPr>
            </w:pPr>
            <w:r>
              <w:rPr>
                <w:b w:val="0"/>
                <w:bCs/>
                <w:szCs w:val="20"/>
                <w:u w:val="none"/>
              </w:rPr>
              <w:t>Medical reasons</w:t>
            </w:r>
          </w:p>
        </w:tc>
      </w:tr>
    </w:tbl>
    <w:p w:rsidR="00C22A3E" w:rsidRPr="0060078E" w:rsidRDefault="00C22A3E"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F43450" w:rsidRPr="0060078E" w:rsidTr="00B02E67">
        <w:trPr>
          <w:trHeight w:val="1566"/>
        </w:trPr>
        <w:tc>
          <w:tcPr>
            <w:tcW w:w="9353" w:type="dxa"/>
          </w:tcPr>
          <w:p w:rsidR="00F43450" w:rsidRDefault="00F547D4" w:rsidP="00436A0E">
            <w:pPr>
              <w:pStyle w:val="Heading2"/>
              <w:keepNext w:val="0"/>
              <w:jc w:val="left"/>
              <w:rPr>
                <w:b w:val="0"/>
                <w:bCs/>
                <w:szCs w:val="20"/>
                <w:u w:val="none"/>
              </w:rPr>
            </w:pPr>
            <w:r>
              <w:rPr>
                <w:b w:val="0"/>
                <w:bCs/>
                <w:szCs w:val="20"/>
                <w:u w:val="none"/>
              </w:rPr>
              <w:t>On motion by Jerry Etingoff</w:t>
            </w:r>
            <w:r w:rsidR="00F43450">
              <w:rPr>
                <w:b w:val="0"/>
                <w:bCs/>
                <w:szCs w:val="20"/>
                <w:u w:val="none"/>
              </w:rPr>
              <w:t xml:space="preserve">, second by </w:t>
            </w:r>
            <w:r>
              <w:rPr>
                <w:b w:val="0"/>
                <w:bCs/>
                <w:szCs w:val="20"/>
                <w:u w:val="none"/>
              </w:rPr>
              <w:t>John Hroncich</w:t>
            </w:r>
            <w:r w:rsidR="00F43450">
              <w:rPr>
                <w:b w:val="0"/>
                <w:bCs/>
                <w:szCs w:val="20"/>
                <w:u w:val="none"/>
              </w:rPr>
              <w:t>,</w:t>
            </w:r>
            <w:r w:rsidR="00F43450" w:rsidRPr="0060078E">
              <w:rPr>
                <w:b w:val="0"/>
                <w:bCs/>
                <w:szCs w:val="20"/>
                <w:u w:val="none"/>
              </w:rPr>
              <w:t xml:space="preserve"> the Board voted </w:t>
            </w:r>
            <w:r w:rsidR="00F43450">
              <w:rPr>
                <w:b w:val="0"/>
                <w:bCs/>
                <w:szCs w:val="20"/>
                <w:u w:val="none"/>
              </w:rPr>
              <w:t>8</w:t>
            </w:r>
            <w:r w:rsidR="00F43450" w:rsidRPr="0060078E">
              <w:rPr>
                <w:b w:val="0"/>
                <w:bCs/>
                <w:szCs w:val="20"/>
                <w:u w:val="none"/>
              </w:rPr>
              <w:t xml:space="preserve"> to 0 to ap</w:t>
            </w:r>
            <w:r w:rsidR="00F43450">
              <w:rPr>
                <w:b w:val="0"/>
                <w:bCs/>
                <w:szCs w:val="20"/>
                <w:u w:val="none"/>
              </w:rPr>
              <w:t>prove the following resolution:</w:t>
            </w:r>
          </w:p>
          <w:p w:rsidR="00F43450" w:rsidRPr="0092495B" w:rsidRDefault="009539A9" w:rsidP="009539A9">
            <w:pPr>
              <w:autoSpaceDE w:val="0"/>
              <w:autoSpaceDN w:val="0"/>
              <w:adjustRightInd w:val="0"/>
              <w:spacing w:after="200"/>
              <w:rPr>
                <w:sz w:val="20"/>
              </w:rPr>
            </w:pPr>
            <w:r w:rsidRPr="005F5DAE">
              <w:rPr>
                <w:rFonts w:eastAsiaTheme="minorHAnsi"/>
                <w:color w:val="000000"/>
                <w:sz w:val="20"/>
                <w:szCs w:val="20"/>
              </w:rPr>
              <w:t xml:space="preserve">The Vestal Central School District Board of Education (the “Board”) has considered the condition of the Maintenance Building annex located at 201 Main Street, reviewed photographs of the structure in question at the February 25, 2014 Board meeting and consulted with the District’s insurance carrier.  Based on all the information gathered, the District shall </w:t>
            </w:r>
            <w:proofErr w:type="gramStart"/>
            <w:r w:rsidRPr="005F5DAE">
              <w:rPr>
                <w:rFonts w:eastAsiaTheme="minorHAnsi"/>
                <w:color w:val="000000"/>
                <w:sz w:val="20"/>
                <w:szCs w:val="20"/>
              </w:rPr>
              <w:t>proceed</w:t>
            </w:r>
            <w:proofErr w:type="gramEnd"/>
            <w:r w:rsidRPr="005F5DAE">
              <w:rPr>
                <w:rFonts w:eastAsiaTheme="minorHAnsi"/>
                <w:color w:val="000000"/>
                <w:sz w:val="20"/>
                <w:szCs w:val="20"/>
              </w:rPr>
              <w:t xml:space="preserve"> with the demolition of this structure. </w:t>
            </w:r>
          </w:p>
        </w:tc>
        <w:tc>
          <w:tcPr>
            <w:tcW w:w="2077" w:type="dxa"/>
          </w:tcPr>
          <w:p w:rsidR="00F43450" w:rsidRDefault="00F43450" w:rsidP="00436A0E">
            <w:pPr>
              <w:jc w:val="right"/>
              <w:rPr>
                <w:sz w:val="20"/>
                <w:szCs w:val="20"/>
              </w:rPr>
            </w:pPr>
            <w:r>
              <w:rPr>
                <w:sz w:val="20"/>
                <w:szCs w:val="20"/>
              </w:rPr>
              <w:t>#</w:t>
            </w:r>
            <w:r w:rsidR="00963ED0">
              <w:rPr>
                <w:sz w:val="20"/>
                <w:szCs w:val="20"/>
              </w:rPr>
              <w:t>320</w:t>
            </w:r>
            <w:r>
              <w:rPr>
                <w:sz w:val="20"/>
                <w:szCs w:val="20"/>
              </w:rPr>
              <w:t>-14</w:t>
            </w:r>
          </w:p>
          <w:p w:rsidR="00F43450" w:rsidRPr="009539A9" w:rsidRDefault="009539A9" w:rsidP="00436A0E">
            <w:pPr>
              <w:jc w:val="right"/>
              <w:rPr>
                <w:sz w:val="20"/>
                <w:szCs w:val="20"/>
              </w:rPr>
            </w:pPr>
            <w:r w:rsidRPr="009539A9">
              <w:rPr>
                <w:sz w:val="20"/>
                <w:szCs w:val="20"/>
              </w:rPr>
              <w:t xml:space="preserve">Approval of </w:t>
            </w:r>
            <w:r w:rsidRPr="009539A9">
              <w:rPr>
                <w:rFonts w:eastAsiaTheme="minorHAnsi"/>
                <w:color w:val="000000"/>
                <w:sz w:val="20"/>
                <w:szCs w:val="20"/>
              </w:rPr>
              <w:t>Maintenance Building Demolition Project</w:t>
            </w:r>
          </w:p>
        </w:tc>
      </w:tr>
      <w:tr w:rsidR="00F43450" w:rsidRPr="0060078E" w:rsidTr="006F4750">
        <w:trPr>
          <w:trHeight w:val="1350"/>
        </w:trPr>
        <w:tc>
          <w:tcPr>
            <w:tcW w:w="9353" w:type="dxa"/>
          </w:tcPr>
          <w:p w:rsidR="009539A9" w:rsidRDefault="00F547D4" w:rsidP="009539A9">
            <w:pPr>
              <w:pStyle w:val="Heading2"/>
              <w:keepNext w:val="0"/>
              <w:jc w:val="left"/>
              <w:rPr>
                <w:b w:val="0"/>
                <w:bCs/>
                <w:szCs w:val="20"/>
                <w:u w:val="none"/>
              </w:rPr>
            </w:pPr>
            <w:r>
              <w:rPr>
                <w:b w:val="0"/>
                <w:bCs/>
                <w:szCs w:val="20"/>
                <w:u w:val="none"/>
              </w:rPr>
              <w:t>On motion by David Hanson</w:t>
            </w:r>
            <w:r w:rsidR="009539A9">
              <w:rPr>
                <w:b w:val="0"/>
                <w:bCs/>
                <w:szCs w:val="20"/>
                <w:u w:val="none"/>
              </w:rPr>
              <w:t>, s</w:t>
            </w:r>
            <w:r>
              <w:rPr>
                <w:b w:val="0"/>
                <w:bCs/>
                <w:szCs w:val="20"/>
                <w:u w:val="none"/>
              </w:rPr>
              <w:t>econd by Michon Stuart</w:t>
            </w:r>
            <w:r w:rsidR="009539A9">
              <w:rPr>
                <w:b w:val="0"/>
                <w:bCs/>
                <w:szCs w:val="20"/>
                <w:u w:val="none"/>
              </w:rPr>
              <w:t>,</w:t>
            </w:r>
            <w:r w:rsidR="009539A9" w:rsidRPr="0060078E">
              <w:rPr>
                <w:b w:val="0"/>
                <w:bCs/>
                <w:szCs w:val="20"/>
                <w:u w:val="none"/>
              </w:rPr>
              <w:t xml:space="preserve"> the Board voted </w:t>
            </w:r>
            <w:r w:rsidR="009539A9">
              <w:rPr>
                <w:b w:val="0"/>
                <w:bCs/>
                <w:szCs w:val="20"/>
                <w:u w:val="none"/>
              </w:rPr>
              <w:t>8</w:t>
            </w:r>
            <w:r w:rsidR="009539A9" w:rsidRPr="0060078E">
              <w:rPr>
                <w:b w:val="0"/>
                <w:bCs/>
                <w:szCs w:val="20"/>
                <w:u w:val="none"/>
              </w:rPr>
              <w:t xml:space="preserve"> to 0 to ap</w:t>
            </w:r>
            <w:r w:rsidR="009539A9">
              <w:rPr>
                <w:b w:val="0"/>
                <w:bCs/>
                <w:szCs w:val="20"/>
                <w:u w:val="none"/>
              </w:rPr>
              <w:t>prove the following resolution:</w:t>
            </w:r>
          </w:p>
          <w:p w:rsidR="00F43450" w:rsidRPr="007263C7" w:rsidRDefault="006F4750" w:rsidP="006F4750">
            <w:pPr>
              <w:rPr>
                <w:bCs/>
                <w:sz w:val="20"/>
              </w:rPr>
            </w:pPr>
            <w:r w:rsidRPr="00784CC5">
              <w:rPr>
                <w:rFonts w:eastAsiaTheme="minorHAnsi"/>
                <w:bCs/>
                <w:color w:val="000000"/>
                <w:sz w:val="20"/>
                <w:szCs w:val="20"/>
              </w:rPr>
              <w:t>RESOLVED</w:t>
            </w:r>
            <w:r w:rsidRPr="00784CC5">
              <w:rPr>
                <w:rFonts w:eastAsiaTheme="minorHAnsi"/>
                <w:color w:val="000000"/>
                <w:sz w:val="20"/>
                <w:szCs w:val="20"/>
              </w:rPr>
              <w:t xml:space="preserve"> that the Vestal Central School District Board of Education, hereby declares the Vestal Central School District as the Lead Agency for purposes of the State Environmental Quality Review Act and regulations (SEQRA), associate</w:t>
            </w:r>
            <w:r>
              <w:rPr>
                <w:rFonts w:eastAsiaTheme="minorHAnsi"/>
                <w:color w:val="000000"/>
                <w:sz w:val="20"/>
                <w:szCs w:val="20"/>
              </w:rPr>
              <w:t>d with the Maintenance Building Demolition Project</w:t>
            </w:r>
            <w:r w:rsidRPr="00784CC5">
              <w:rPr>
                <w:rFonts w:eastAsiaTheme="minorHAnsi"/>
                <w:color w:val="000000"/>
                <w:sz w:val="20"/>
                <w:szCs w:val="20"/>
              </w:rPr>
              <w:t xml:space="preserve">. </w:t>
            </w:r>
          </w:p>
        </w:tc>
        <w:tc>
          <w:tcPr>
            <w:tcW w:w="2077" w:type="dxa"/>
          </w:tcPr>
          <w:p w:rsidR="00F43450" w:rsidRDefault="00F43450" w:rsidP="00436A0E">
            <w:pPr>
              <w:jc w:val="right"/>
              <w:rPr>
                <w:sz w:val="20"/>
                <w:szCs w:val="20"/>
              </w:rPr>
            </w:pPr>
            <w:r>
              <w:rPr>
                <w:sz w:val="20"/>
                <w:szCs w:val="20"/>
              </w:rPr>
              <w:t>#</w:t>
            </w:r>
            <w:r w:rsidR="00963ED0">
              <w:rPr>
                <w:sz w:val="20"/>
                <w:szCs w:val="20"/>
              </w:rPr>
              <w:t>321</w:t>
            </w:r>
            <w:r>
              <w:rPr>
                <w:sz w:val="20"/>
                <w:szCs w:val="20"/>
              </w:rPr>
              <w:t>-14</w:t>
            </w:r>
          </w:p>
          <w:p w:rsidR="00963ED0" w:rsidRDefault="006F4750" w:rsidP="00436A0E">
            <w:pPr>
              <w:jc w:val="right"/>
              <w:rPr>
                <w:sz w:val="20"/>
                <w:szCs w:val="20"/>
              </w:rPr>
            </w:pPr>
            <w:r w:rsidRPr="006F4750">
              <w:rPr>
                <w:bCs/>
                <w:sz w:val="20"/>
              </w:rPr>
              <w:t xml:space="preserve">SEQRA – </w:t>
            </w:r>
            <w:r w:rsidRPr="006F4750">
              <w:rPr>
                <w:rFonts w:eastAsiaTheme="minorHAnsi"/>
                <w:color w:val="000000"/>
                <w:sz w:val="20"/>
                <w:szCs w:val="20"/>
              </w:rPr>
              <w:t>Maintenance Building Demotion Project (Declaration)</w:t>
            </w:r>
          </w:p>
          <w:p w:rsidR="00963ED0" w:rsidRPr="00C47C27" w:rsidRDefault="00963ED0" w:rsidP="00436A0E">
            <w:pPr>
              <w:jc w:val="right"/>
              <w:rPr>
                <w:sz w:val="20"/>
                <w:szCs w:val="20"/>
              </w:rPr>
            </w:pPr>
          </w:p>
        </w:tc>
      </w:tr>
      <w:tr w:rsidR="00F43450" w:rsidRPr="0060078E" w:rsidTr="00436A0E">
        <w:trPr>
          <w:trHeight w:val="306"/>
        </w:trPr>
        <w:tc>
          <w:tcPr>
            <w:tcW w:w="9353" w:type="dxa"/>
          </w:tcPr>
          <w:p w:rsidR="009539A9" w:rsidRDefault="009539A9" w:rsidP="009539A9">
            <w:pPr>
              <w:pStyle w:val="Heading2"/>
              <w:keepNext w:val="0"/>
              <w:jc w:val="left"/>
              <w:rPr>
                <w:b w:val="0"/>
                <w:bCs/>
                <w:szCs w:val="20"/>
                <w:u w:val="none"/>
              </w:rPr>
            </w:pPr>
            <w:r w:rsidRPr="0060078E">
              <w:rPr>
                <w:b w:val="0"/>
                <w:bCs/>
                <w:szCs w:val="20"/>
                <w:u w:val="none"/>
              </w:rPr>
              <w:t xml:space="preserve">On motion by </w:t>
            </w:r>
            <w:r w:rsidR="00F547D4">
              <w:rPr>
                <w:b w:val="0"/>
                <w:bCs/>
                <w:szCs w:val="20"/>
                <w:u w:val="none"/>
              </w:rPr>
              <w:t>David Hanson</w:t>
            </w:r>
            <w:r>
              <w:rPr>
                <w:b w:val="0"/>
                <w:bCs/>
                <w:szCs w:val="20"/>
                <w:u w:val="none"/>
              </w:rPr>
              <w:t>, s</w:t>
            </w:r>
            <w:r w:rsidR="00F547D4">
              <w:rPr>
                <w:b w:val="0"/>
                <w:bCs/>
                <w:szCs w:val="20"/>
                <w:u w:val="none"/>
              </w:rPr>
              <w:t>econd by Joan Miller</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E2E7D" w:rsidRPr="005F5DAE" w:rsidRDefault="005E2E7D" w:rsidP="005E2E7D">
            <w:pPr>
              <w:autoSpaceDE w:val="0"/>
              <w:autoSpaceDN w:val="0"/>
              <w:adjustRightInd w:val="0"/>
              <w:spacing w:after="200"/>
              <w:rPr>
                <w:rFonts w:eastAsiaTheme="minorHAnsi"/>
                <w:b/>
                <w:bCs/>
                <w:color w:val="000000"/>
                <w:sz w:val="20"/>
                <w:szCs w:val="20"/>
              </w:rPr>
            </w:pPr>
            <w:r w:rsidRPr="005F5DAE">
              <w:rPr>
                <w:rFonts w:eastAsiaTheme="minorHAnsi"/>
                <w:bCs/>
                <w:color w:val="000000"/>
                <w:sz w:val="20"/>
                <w:szCs w:val="20"/>
              </w:rPr>
              <w:t>WHEREAS</w:t>
            </w:r>
            <w:r w:rsidRPr="005F5DAE">
              <w:rPr>
                <w:rFonts w:eastAsiaTheme="minorHAnsi"/>
                <w:color w:val="000000"/>
                <w:sz w:val="20"/>
                <w:szCs w:val="20"/>
              </w:rPr>
              <w:t xml:space="preserve">, the Vestal Central School District Board of Education (the “Board”) has considered the effect upon the environment of the Maintenance Building Demolition Project listed in the State Environmental Quality Review Act Process Record Sheet submitted at this meeting, and </w:t>
            </w:r>
          </w:p>
          <w:p w:rsidR="005E2E7D" w:rsidRPr="005F5DAE" w:rsidRDefault="005E2E7D" w:rsidP="005E2E7D">
            <w:pPr>
              <w:autoSpaceDE w:val="0"/>
              <w:autoSpaceDN w:val="0"/>
              <w:adjustRightInd w:val="0"/>
              <w:spacing w:after="200"/>
              <w:rPr>
                <w:rFonts w:eastAsiaTheme="minorHAnsi"/>
                <w:color w:val="000000"/>
                <w:sz w:val="20"/>
                <w:szCs w:val="20"/>
              </w:rPr>
            </w:pPr>
            <w:r w:rsidRPr="005F5DAE">
              <w:rPr>
                <w:rFonts w:eastAsiaTheme="minorHAnsi"/>
                <w:bCs/>
                <w:color w:val="000000"/>
                <w:sz w:val="20"/>
                <w:szCs w:val="20"/>
              </w:rPr>
              <w:t>WHEREAS</w:t>
            </w:r>
            <w:r w:rsidRPr="005F5DAE">
              <w:rPr>
                <w:rFonts w:eastAsiaTheme="minorHAnsi"/>
                <w:color w:val="000000"/>
                <w:sz w:val="20"/>
                <w:szCs w:val="20"/>
              </w:rPr>
              <w:t xml:space="preserve">, the Board has received and reviewed the State Environmental Quality Review Act Process Record Sheet prepared and submitted in connection with the Project, now therefore </w:t>
            </w:r>
          </w:p>
          <w:p w:rsidR="00963ED0" w:rsidRPr="00053718" w:rsidRDefault="005E2E7D" w:rsidP="005E2E7D">
            <w:pPr>
              <w:tabs>
                <w:tab w:val="left" w:pos="720"/>
                <w:tab w:val="left" w:pos="1440"/>
                <w:tab w:val="left" w:pos="2160"/>
                <w:tab w:val="left" w:pos="8280"/>
              </w:tabs>
              <w:spacing w:after="200"/>
              <w:rPr>
                <w:sz w:val="20"/>
                <w:szCs w:val="20"/>
              </w:rPr>
            </w:pPr>
            <w:r w:rsidRPr="005F5DAE">
              <w:rPr>
                <w:rFonts w:eastAsiaTheme="minorHAnsi"/>
                <w:bCs/>
                <w:color w:val="000000"/>
                <w:sz w:val="20"/>
                <w:szCs w:val="20"/>
              </w:rPr>
              <w:t>BE IT RESOLVED</w:t>
            </w:r>
            <w:r w:rsidRPr="005F5DAE">
              <w:rPr>
                <w:rFonts w:eastAsiaTheme="minorHAnsi"/>
                <w:color w:val="000000"/>
                <w:sz w:val="20"/>
                <w:szCs w:val="20"/>
              </w:rPr>
              <w:t>, that the Vestal Central School District Board of Education, acting as Lead Agency for purposes of the State Environmental Quality Review Act and regulations (SEQRA), hereby determines that the Project is a Type II action which will not have a significant impact on the environment and is not subject to review under SEQRA.</w:t>
            </w:r>
          </w:p>
        </w:tc>
        <w:tc>
          <w:tcPr>
            <w:tcW w:w="2077" w:type="dxa"/>
          </w:tcPr>
          <w:p w:rsidR="00F43450" w:rsidRDefault="00F43450" w:rsidP="00436A0E">
            <w:pPr>
              <w:jc w:val="right"/>
              <w:rPr>
                <w:sz w:val="20"/>
                <w:szCs w:val="20"/>
              </w:rPr>
            </w:pPr>
            <w:r>
              <w:rPr>
                <w:sz w:val="20"/>
                <w:szCs w:val="20"/>
              </w:rPr>
              <w:t>#</w:t>
            </w:r>
            <w:r w:rsidR="00963ED0">
              <w:rPr>
                <w:sz w:val="20"/>
                <w:szCs w:val="20"/>
              </w:rPr>
              <w:t>322</w:t>
            </w:r>
            <w:r>
              <w:rPr>
                <w:sz w:val="20"/>
                <w:szCs w:val="20"/>
              </w:rPr>
              <w:t>-14</w:t>
            </w:r>
          </w:p>
          <w:p w:rsidR="00F43450" w:rsidRPr="005E2E7D" w:rsidRDefault="005E2E7D" w:rsidP="00436A0E">
            <w:pPr>
              <w:jc w:val="right"/>
              <w:rPr>
                <w:sz w:val="20"/>
                <w:szCs w:val="20"/>
              </w:rPr>
            </w:pPr>
            <w:r w:rsidRPr="005E2E7D">
              <w:rPr>
                <w:rFonts w:eastAsiaTheme="minorHAnsi"/>
                <w:bCs/>
                <w:sz w:val="20"/>
                <w:szCs w:val="22"/>
              </w:rPr>
              <w:t xml:space="preserve">SEQRA – </w:t>
            </w:r>
            <w:r w:rsidRPr="005E2E7D">
              <w:rPr>
                <w:rFonts w:eastAsiaTheme="minorHAnsi"/>
                <w:color w:val="000000"/>
                <w:sz w:val="20"/>
                <w:szCs w:val="20"/>
              </w:rPr>
              <w:t>Maintenance Building Demolition Project (Impact)</w:t>
            </w:r>
          </w:p>
        </w:tc>
      </w:tr>
      <w:tr w:rsidR="00F43450" w:rsidRPr="0060078E" w:rsidTr="00436A0E">
        <w:trPr>
          <w:trHeight w:val="306"/>
        </w:trPr>
        <w:tc>
          <w:tcPr>
            <w:tcW w:w="9353" w:type="dxa"/>
          </w:tcPr>
          <w:p w:rsidR="009539A9" w:rsidRDefault="009539A9" w:rsidP="009539A9">
            <w:pPr>
              <w:pStyle w:val="Heading2"/>
              <w:keepNext w:val="0"/>
              <w:jc w:val="left"/>
              <w:rPr>
                <w:b w:val="0"/>
                <w:bCs/>
                <w:szCs w:val="20"/>
                <w:u w:val="none"/>
              </w:rPr>
            </w:pPr>
            <w:r w:rsidRPr="0060078E">
              <w:rPr>
                <w:b w:val="0"/>
                <w:bCs/>
                <w:szCs w:val="20"/>
                <w:u w:val="none"/>
              </w:rPr>
              <w:t xml:space="preserve">On motion by </w:t>
            </w:r>
            <w:r w:rsidR="00F547D4">
              <w:rPr>
                <w:b w:val="0"/>
                <w:bCs/>
                <w:szCs w:val="20"/>
                <w:u w:val="none"/>
              </w:rPr>
              <w:t>Jerry Etingoff</w:t>
            </w:r>
            <w:r>
              <w:rPr>
                <w:b w:val="0"/>
                <w:bCs/>
                <w:szCs w:val="20"/>
                <w:u w:val="none"/>
              </w:rPr>
              <w:t>, s</w:t>
            </w:r>
            <w:r w:rsidR="00F547D4">
              <w:rPr>
                <w:b w:val="0"/>
                <w:bCs/>
                <w:szCs w:val="20"/>
                <w:u w:val="none"/>
              </w:rPr>
              <w:t>econd by Joan Miller</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E2E7D" w:rsidRDefault="005E2E7D" w:rsidP="00B02E67">
            <w:pPr>
              <w:tabs>
                <w:tab w:val="left" w:pos="720"/>
                <w:tab w:val="left" w:pos="1440"/>
                <w:tab w:val="left" w:pos="2160"/>
                <w:tab w:val="left" w:pos="8190"/>
              </w:tabs>
              <w:rPr>
                <w:sz w:val="20"/>
              </w:rPr>
            </w:pPr>
            <w:r>
              <w:rPr>
                <w:sz w:val="20"/>
                <w:szCs w:val="20"/>
              </w:rPr>
              <w:t xml:space="preserve">RESOLVED </w:t>
            </w:r>
            <w:r>
              <w:rPr>
                <w:sz w:val="20"/>
              </w:rPr>
              <w:t>that the Board of Education authorizes the following textbook for use, as detailed in the attached memorandum:</w:t>
            </w:r>
            <w:r>
              <w:rPr>
                <w:sz w:val="20"/>
              </w:rPr>
              <w:tab/>
            </w:r>
            <w:r>
              <w:rPr>
                <w:sz w:val="20"/>
              </w:rPr>
              <w:tab/>
            </w:r>
          </w:p>
          <w:p w:rsidR="005E2E7D" w:rsidRDefault="005E2E7D" w:rsidP="005E2E7D">
            <w:pPr>
              <w:tabs>
                <w:tab w:val="left" w:pos="720"/>
                <w:tab w:val="left" w:pos="1440"/>
                <w:tab w:val="left" w:pos="2160"/>
                <w:tab w:val="left" w:pos="7920"/>
                <w:tab w:val="left" w:pos="8640"/>
                <w:tab w:val="left" w:pos="9360"/>
              </w:tabs>
              <w:rPr>
                <w:sz w:val="20"/>
              </w:rPr>
            </w:pPr>
            <w:r w:rsidRPr="00FD3A6C">
              <w:rPr>
                <w:sz w:val="20"/>
              </w:rPr>
              <w:t xml:space="preserve">Pearson Education Limited: </w:t>
            </w:r>
            <w:r>
              <w:rPr>
                <w:sz w:val="20"/>
                <w:u w:val="single"/>
              </w:rPr>
              <w:t>Pearson Baccalaureate Economics; Developed Specifically for the IB Diploma</w:t>
            </w:r>
            <w:r>
              <w:rPr>
                <w:sz w:val="20"/>
              </w:rPr>
              <w:t xml:space="preserve">; by Sean </w:t>
            </w:r>
            <w:proofErr w:type="spellStart"/>
            <w:r>
              <w:rPr>
                <w:sz w:val="20"/>
              </w:rPr>
              <w:t>Maley</w:t>
            </w:r>
            <w:proofErr w:type="spellEnd"/>
            <w:r>
              <w:rPr>
                <w:sz w:val="20"/>
              </w:rPr>
              <w:t xml:space="preserve"> and Jason Welker, Copyright 2011</w:t>
            </w:r>
          </w:p>
          <w:p w:rsidR="00F43450" w:rsidRPr="00B02E67" w:rsidRDefault="005E2E7D" w:rsidP="00B02E67">
            <w:pPr>
              <w:rPr>
                <w:sz w:val="20"/>
                <w:szCs w:val="20"/>
              </w:rPr>
            </w:pPr>
            <w:r>
              <w:rPr>
                <w:sz w:val="20"/>
              </w:rPr>
              <w:t>List Price: $62.81 each</w:t>
            </w:r>
          </w:p>
        </w:tc>
        <w:tc>
          <w:tcPr>
            <w:tcW w:w="2077" w:type="dxa"/>
          </w:tcPr>
          <w:p w:rsidR="00F43450" w:rsidRDefault="00F43450" w:rsidP="00436A0E">
            <w:pPr>
              <w:jc w:val="right"/>
              <w:rPr>
                <w:sz w:val="20"/>
                <w:szCs w:val="20"/>
              </w:rPr>
            </w:pPr>
            <w:r>
              <w:rPr>
                <w:sz w:val="20"/>
                <w:szCs w:val="20"/>
              </w:rPr>
              <w:t>#</w:t>
            </w:r>
            <w:r w:rsidR="00963ED0">
              <w:rPr>
                <w:sz w:val="20"/>
                <w:szCs w:val="20"/>
              </w:rPr>
              <w:t>323</w:t>
            </w:r>
            <w:r>
              <w:rPr>
                <w:sz w:val="20"/>
                <w:szCs w:val="20"/>
              </w:rPr>
              <w:t>-14</w:t>
            </w:r>
          </w:p>
          <w:p w:rsidR="00F43450" w:rsidRPr="005E2E7D" w:rsidRDefault="005E2E7D" w:rsidP="00963ED0">
            <w:pPr>
              <w:jc w:val="right"/>
              <w:rPr>
                <w:sz w:val="20"/>
                <w:szCs w:val="20"/>
              </w:rPr>
            </w:pPr>
            <w:r w:rsidRPr="005E2E7D">
              <w:rPr>
                <w:bCs/>
                <w:sz w:val="20"/>
              </w:rPr>
              <w:t>Textbook Adoption</w:t>
            </w:r>
          </w:p>
        </w:tc>
      </w:tr>
      <w:tr w:rsidR="00F43450" w:rsidRPr="0060078E" w:rsidTr="00436A0E">
        <w:trPr>
          <w:trHeight w:val="306"/>
        </w:trPr>
        <w:tc>
          <w:tcPr>
            <w:tcW w:w="9353" w:type="dxa"/>
          </w:tcPr>
          <w:p w:rsidR="009539A9" w:rsidRDefault="009539A9" w:rsidP="009539A9">
            <w:pPr>
              <w:pStyle w:val="Heading2"/>
              <w:keepNext w:val="0"/>
              <w:jc w:val="left"/>
              <w:rPr>
                <w:b w:val="0"/>
                <w:bCs/>
                <w:szCs w:val="20"/>
                <w:u w:val="none"/>
              </w:rPr>
            </w:pPr>
            <w:r w:rsidRPr="0060078E">
              <w:rPr>
                <w:b w:val="0"/>
                <w:bCs/>
                <w:szCs w:val="20"/>
                <w:u w:val="none"/>
              </w:rPr>
              <w:lastRenderedPageBreak/>
              <w:t xml:space="preserve">On motion by </w:t>
            </w:r>
            <w:r w:rsidR="00F547D4">
              <w:rPr>
                <w:b w:val="0"/>
                <w:bCs/>
                <w:szCs w:val="20"/>
                <w:u w:val="none"/>
              </w:rPr>
              <w:t>David Hanson</w:t>
            </w:r>
            <w:r>
              <w:rPr>
                <w:b w:val="0"/>
                <w:bCs/>
                <w:szCs w:val="20"/>
                <w:u w:val="none"/>
              </w:rPr>
              <w:t>, s</w:t>
            </w:r>
            <w:r w:rsidR="00F547D4">
              <w:rPr>
                <w:b w:val="0"/>
                <w:bCs/>
                <w:szCs w:val="20"/>
                <w:u w:val="none"/>
              </w:rPr>
              <w:t>econd by Glenna Pitarresi</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E2E7D" w:rsidRPr="008E2663" w:rsidRDefault="005E2E7D" w:rsidP="005E2E7D">
            <w:pPr>
              <w:rPr>
                <w:sz w:val="20"/>
                <w:szCs w:val="20"/>
              </w:rPr>
            </w:pPr>
            <w:r>
              <w:rPr>
                <w:sz w:val="20"/>
                <w:szCs w:val="20"/>
              </w:rPr>
              <w:t>RESOLVED</w:t>
            </w:r>
            <w:r w:rsidRPr="008E2663">
              <w:rPr>
                <w:sz w:val="20"/>
                <w:szCs w:val="20"/>
              </w:rPr>
              <w:t xml:space="preserve"> that the Board of Education, upon recommendation of the Purchasing Agent, declare the equipment listed on the attachment as obsolete and authorize</w:t>
            </w:r>
            <w:r>
              <w:rPr>
                <w:sz w:val="20"/>
                <w:szCs w:val="20"/>
              </w:rPr>
              <w:t>s</w:t>
            </w:r>
            <w:r w:rsidRPr="008E2663">
              <w:rPr>
                <w:sz w:val="20"/>
                <w:szCs w:val="20"/>
              </w:rPr>
              <w:t xml:space="preserve"> her to dispose of th</w:t>
            </w:r>
            <w:r>
              <w:rPr>
                <w:sz w:val="20"/>
                <w:szCs w:val="20"/>
              </w:rPr>
              <w:t>ese items</w:t>
            </w:r>
            <w:r w:rsidRPr="008E2663">
              <w:rPr>
                <w:sz w:val="20"/>
                <w:szCs w:val="20"/>
              </w:rPr>
              <w:t xml:space="preserve"> in accordance with Board Policy 5250.</w:t>
            </w:r>
          </w:p>
          <w:p w:rsidR="00F43450" w:rsidRPr="00B02E67" w:rsidRDefault="00F43450" w:rsidP="00436A0E">
            <w:pPr>
              <w:rPr>
                <w:b/>
                <w:bCs/>
                <w:sz w:val="20"/>
                <w:szCs w:val="20"/>
              </w:rPr>
            </w:pPr>
          </w:p>
        </w:tc>
        <w:tc>
          <w:tcPr>
            <w:tcW w:w="2077" w:type="dxa"/>
          </w:tcPr>
          <w:p w:rsidR="00F43450" w:rsidRDefault="00F43450" w:rsidP="00436A0E">
            <w:pPr>
              <w:jc w:val="right"/>
              <w:rPr>
                <w:sz w:val="20"/>
                <w:szCs w:val="20"/>
              </w:rPr>
            </w:pPr>
            <w:r>
              <w:rPr>
                <w:sz w:val="20"/>
                <w:szCs w:val="20"/>
              </w:rPr>
              <w:t>#</w:t>
            </w:r>
            <w:r w:rsidR="00963ED0">
              <w:rPr>
                <w:sz w:val="20"/>
                <w:szCs w:val="20"/>
              </w:rPr>
              <w:t>324</w:t>
            </w:r>
            <w:r>
              <w:rPr>
                <w:sz w:val="20"/>
                <w:szCs w:val="20"/>
              </w:rPr>
              <w:t>-14</w:t>
            </w:r>
          </w:p>
          <w:p w:rsidR="00F43450" w:rsidRPr="005E2E7D" w:rsidRDefault="005E2E7D" w:rsidP="00436A0E">
            <w:pPr>
              <w:jc w:val="right"/>
              <w:rPr>
                <w:sz w:val="20"/>
                <w:szCs w:val="20"/>
              </w:rPr>
            </w:pPr>
            <w:r w:rsidRPr="005E2E7D">
              <w:rPr>
                <w:bCs/>
                <w:sz w:val="20"/>
                <w:szCs w:val="20"/>
              </w:rPr>
              <w:t>Declaration of  Obsolete Equipment</w:t>
            </w:r>
          </w:p>
        </w:tc>
      </w:tr>
      <w:tr w:rsidR="00F43450" w:rsidRPr="0060078E" w:rsidTr="00436A0E">
        <w:trPr>
          <w:trHeight w:val="306"/>
        </w:trPr>
        <w:tc>
          <w:tcPr>
            <w:tcW w:w="9353" w:type="dxa"/>
          </w:tcPr>
          <w:p w:rsidR="009539A9" w:rsidRDefault="009539A9" w:rsidP="009539A9">
            <w:pPr>
              <w:pStyle w:val="Heading2"/>
              <w:keepNext w:val="0"/>
              <w:jc w:val="left"/>
              <w:rPr>
                <w:b w:val="0"/>
                <w:bCs/>
                <w:szCs w:val="20"/>
                <w:u w:val="none"/>
              </w:rPr>
            </w:pPr>
            <w:r w:rsidRPr="0060078E">
              <w:rPr>
                <w:b w:val="0"/>
                <w:bCs/>
                <w:szCs w:val="20"/>
                <w:u w:val="none"/>
              </w:rPr>
              <w:t xml:space="preserve">On motion by </w:t>
            </w:r>
            <w:r w:rsidR="00F547D4">
              <w:rPr>
                <w:b w:val="0"/>
                <w:bCs/>
                <w:szCs w:val="20"/>
                <w:u w:val="none"/>
              </w:rPr>
              <w:t>Joan Miller</w:t>
            </w:r>
            <w:r>
              <w:rPr>
                <w:b w:val="0"/>
                <w:bCs/>
                <w:szCs w:val="20"/>
                <w:u w:val="none"/>
              </w:rPr>
              <w:t>, s</w:t>
            </w:r>
            <w:r w:rsidR="00F547D4">
              <w:rPr>
                <w:b w:val="0"/>
                <w:bCs/>
                <w:szCs w:val="20"/>
                <w:u w:val="none"/>
              </w:rPr>
              <w:t>econd by Michon Stuart</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E2E7D" w:rsidRPr="00784CC5" w:rsidRDefault="005E2E7D" w:rsidP="00B02E67">
            <w:pPr>
              <w:tabs>
                <w:tab w:val="left" w:pos="720"/>
                <w:tab w:val="left" w:pos="1440"/>
                <w:tab w:val="left" w:pos="2160"/>
                <w:tab w:val="left" w:pos="8280"/>
              </w:tabs>
              <w:rPr>
                <w:sz w:val="20"/>
                <w:szCs w:val="20"/>
              </w:rPr>
            </w:pPr>
            <w:r w:rsidRPr="002909E6">
              <w:rPr>
                <w:sz w:val="20"/>
                <w:szCs w:val="20"/>
              </w:rPr>
              <w:t xml:space="preserve">RESOLVED, that the Board of Education pursuant to its authority under Section 1709(12) of the Education Law hereby accepts the following gift: </w:t>
            </w:r>
          </w:p>
          <w:p w:rsidR="005E2E7D" w:rsidRPr="002909E6" w:rsidRDefault="005E2E7D" w:rsidP="005E2E7D">
            <w:pPr>
              <w:tabs>
                <w:tab w:val="left" w:pos="720"/>
                <w:tab w:val="left" w:pos="1440"/>
                <w:tab w:val="left" w:pos="2160"/>
                <w:tab w:val="left" w:pos="8280"/>
              </w:tabs>
              <w:rPr>
                <w:i/>
                <w:sz w:val="20"/>
                <w:szCs w:val="20"/>
                <w:u w:val="single"/>
              </w:rPr>
            </w:pPr>
            <w:r>
              <w:tab/>
            </w:r>
            <w:r w:rsidRPr="002909E6">
              <w:rPr>
                <w:sz w:val="20"/>
                <w:szCs w:val="20"/>
                <w:u w:val="single"/>
              </w:rPr>
              <w:t xml:space="preserve">Description                                Approx. Value                Donor                            Recipient           </w:t>
            </w:r>
          </w:p>
          <w:p w:rsidR="005E2E7D" w:rsidRDefault="005E2E7D" w:rsidP="005E2E7D">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Cash Donation for                     $1,500.00                     Vestal Diamond               Vestal Central</w:t>
            </w:r>
          </w:p>
          <w:p w:rsidR="005E2E7D" w:rsidRDefault="005E2E7D" w:rsidP="005E2E7D">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Purchase of                                                                      Committee                      School District</w:t>
            </w:r>
          </w:p>
          <w:p w:rsidR="005E2E7D" w:rsidRDefault="005E2E7D" w:rsidP="005E2E7D">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Athletic Uniforms</w:t>
            </w:r>
          </w:p>
          <w:p w:rsidR="00F43450" w:rsidRPr="0060078E" w:rsidRDefault="00F43450" w:rsidP="00436A0E">
            <w:pPr>
              <w:pStyle w:val="Heading2"/>
              <w:keepNext w:val="0"/>
              <w:jc w:val="left"/>
              <w:rPr>
                <w:b w:val="0"/>
                <w:bCs/>
                <w:szCs w:val="20"/>
                <w:u w:val="none"/>
              </w:rPr>
            </w:pPr>
          </w:p>
        </w:tc>
        <w:tc>
          <w:tcPr>
            <w:tcW w:w="2077" w:type="dxa"/>
          </w:tcPr>
          <w:p w:rsidR="00F43450" w:rsidRDefault="00F43450" w:rsidP="00436A0E">
            <w:pPr>
              <w:jc w:val="right"/>
              <w:rPr>
                <w:sz w:val="20"/>
                <w:szCs w:val="20"/>
              </w:rPr>
            </w:pPr>
            <w:r>
              <w:rPr>
                <w:sz w:val="20"/>
                <w:szCs w:val="20"/>
              </w:rPr>
              <w:t>#</w:t>
            </w:r>
            <w:r w:rsidR="00682CEF">
              <w:rPr>
                <w:sz w:val="20"/>
                <w:szCs w:val="20"/>
              </w:rPr>
              <w:t>325</w:t>
            </w:r>
            <w:r>
              <w:rPr>
                <w:sz w:val="20"/>
                <w:szCs w:val="20"/>
              </w:rPr>
              <w:t>-14</w:t>
            </w:r>
          </w:p>
          <w:p w:rsidR="00F43450" w:rsidRPr="005E2E7D" w:rsidRDefault="005E2E7D" w:rsidP="00436A0E">
            <w:pPr>
              <w:jc w:val="right"/>
              <w:rPr>
                <w:sz w:val="20"/>
                <w:szCs w:val="20"/>
              </w:rPr>
            </w:pPr>
            <w:r w:rsidRPr="005E2E7D">
              <w:rPr>
                <w:bCs/>
                <w:sz w:val="20"/>
                <w:szCs w:val="20"/>
              </w:rPr>
              <w:t>Acceptance of Gift</w:t>
            </w:r>
          </w:p>
        </w:tc>
      </w:tr>
      <w:tr w:rsidR="005E2E7D" w:rsidRPr="0060078E" w:rsidTr="00436A0E">
        <w:trPr>
          <w:trHeight w:val="306"/>
        </w:trPr>
        <w:tc>
          <w:tcPr>
            <w:tcW w:w="9353" w:type="dxa"/>
          </w:tcPr>
          <w:p w:rsidR="005E2E7D" w:rsidRDefault="005E2E7D" w:rsidP="00436A0E">
            <w:pPr>
              <w:pStyle w:val="Heading2"/>
              <w:keepNext w:val="0"/>
              <w:jc w:val="left"/>
              <w:rPr>
                <w:b w:val="0"/>
                <w:bCs/>
                <w:szCs w:val="20"/>
                <w:u w:val="none"/>
              </w:rPr>
            </w:pPr>
            <w:r w:rsidRPr="0060078E">
              <w:rPr>
                <w:b w:val="0"/>
                <w:bCs/>
                <w:szCs w:val="20"/>
                <w:u w:val="none"/>
              </w:rPr>
              <w:t xml:space="preserve">On motion by </w:t>
            </w:r>
            <w:r w:rsidR="00A146CC">
              <w:rPr>
                <w:b w:val="0"/>
                <w:bCs/>
                <w:szCs w:val="20"/>
                <w:u w:val="none"/>
              </w:rPr>
              <w:t>Joan Miller</w:t>
            </w:r>
            <w:r>
              <w:rPr>
                <w:b w:val="0"/>
                <w:bCs/>
                <w:szCs w:val="20"/>
                <w:u w:val="none"/>
              </w:rPr>
              <w:t>, s</w:t>
            </w:r>
            <w:r w:rsidR="00A146CC">
              <w:rPr>
                <w:b w:val="0"/>
                <w:bCs/>
                <w:szCs w:val="20"/>
                <w:u w:val="none"/>
              </w:rPr>
              <w:t>econd by David Hanson</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E2E7D" w:rsidRDefault="005E2E7D" w:rsidP="005E2E7D">
            <w:pPr>
              <w:tabs>
                <w:tab w:val="left" w:pos="720"/>
                <w:tab w:val="left" w:pos="1440"/>
                <w:tab w:val="left" w:pos="2160"/>
                <w:tab w:val="left" w:pos="8280"/>
              </w:tabs>
              <w:ind w:left="720" w:hanging="720"/>
              <w:rPr>
                <w:sz w:val="20"/>
              </w:rPr>
            </w:pPr>
            <w:r w:rsidRPr="00742F40">
              <w:rPr>
                <w:sz w:val="20"/>
              </w:rPr>
              <w:t>RESOLVED, that the President or Vice-President of the Board of Education be authorized to sign an</w:t>
            </w:r>
          </w:p>
          <w:p w:rsidR="005E2E7D" w:rsidRDefault="005E2E7D" w:rsidP="005E2E7D">
            <w:pPr>
              <w:tabs>
                <w:tab w:val="left" w:pos="720"/>
                <w:tab w:val="left" w:pos="1440"/>
                <w:tab w:val="left" w:pos="2160"/>
                <w:tab w:val="left" w:pos="8280"/>
              </w:tabs>
              <w:ind w:left="720" w:hanging="720"/>
              <w:rPr>
                <w:sz w:val="20"/>
              </w:rPr>
            </w:pPr>
            <w:r w:rsidRPr="00742F40">
              <w:rPr>
                <w:sz w:val="20"/>
              </w:rPr>
              <w:t xml:space="preserve"> agreement with the Union Endicott Central School District to provide Health and Welf</w:t>
            </w:r>
            <w:r>
              <w:rPr>
                <w:sz w:val="20"/>
              </w:rPr>
              <w:t>are Services to</w:t>
            </w:r>
          </w:p>
          <w:p w:rsidR="005E2E7D" w:rsidRDefault="005E2E7D" w:rsidP="005E2E7D">
            <w:pPr>
              <w:tabs>
                <w:tab w:val="left" w:pos="720"/>
                <w:tab w:val="left" w:pos="1440"/>
                <w:tab w:val="left" w:pos="2160"/>
                <w:tab w:val="left" w:pos="8280"/>
              </w:tabs>
              <w:ind w:left="720" w:hanging="720"/>
              <w:rPr>
                <w:sz w:val="20"/>
              </w:rPr>
            </w:pPr>
            <w:r>
              <w:rPr>
                <w:sz w:val="20"/>
              </w:rPr>
              <w:t xml:space="preserve"> approximately 37</w:t>
            </w:r>
            <w:r w:rsidRPr="00742F40">
              <w:rPr>
                <w:sz w:val="20"/>
              </w:rPr>
              <w:t xml:space="preserve"> students residing in the Vestal Central School District attending non-public schools in the</w:t>
            </w:r>
          </w:p>
          <w:p w:rsidR="005E2E7D" w:rsidRDefault="005E2E7D" w:rsidP="005E2E7D">
            <w:pPr>
              <w:tabs>
                <w:tab w:val="left" w:pos="720"/>
                <w:tab w:val="left" w:pos="1440"/>
                <w:tab w:val="left" w:pos="2160"/>
                <w:tab w:val="left" w:pos="8280"/>
              </w:tabs>
              <w:ind w:left="720" w:hanging="720"/>
              <w:rPr>
                <w:sz w:val="20"/>
              </w:rPr>
            </w:pPr>
            <w:r w:rsidRPr="00742F40">
              <w:rPr>
                <w:sz w:val="20"/>
              </w:rPr>
              <w:t xml:space="preserve"> Union Endicott Central S</w:t>
            </w:r>
            <w:r>
              <w:rPr>
                <w:sz w:val="20"/>
              </w:rPr>
              <w:t>chool District during the 2</w:t>
            </w:r>
            <w:r w:rsidRPr="00742F40">
              <w:rPr>
                <w:sz w:val="20"/>
              </w:rPr>
              <w:t>01</w:t>
            </w:r>
            <w:r>
              <w:rPr>
                <w:sz w:val="20"/>
              </w:rPr>
              <w:t>3-14</w:t>
            </w:r>
            <w:r w:rsidRPr="00742F40">
              <w:rPr>
                <w:sz w:val="20"/>
              </w:rPr>
              <w:t xml:space="preserve"> </w:t>
            </w:r>
            <w:r>
              <w:rPr>
                <w:sz w:val="20"/>
              </w:rPr>
              <w:t xml:space="preserve">school </w:t>
            </w:r>
            <w:proofErr w:type="gramStart"/>
            <w:r>
              <w:rPr>
                <w:sz w:val="20"/>
              </w:rPr>
              <w:t>year</w:t>
            </w:r>
            <w:proofErr w:type="gramEnd"/>
            <w:r>
              <w:rPr>
                <w:sz w:val="20"/>
              </w:rPr>
              <w:t xml:space="preserve"> at a cost of $299.85</w:t>
            </w:r>
            <w:r w:rsidRPr="00742F40">
              <w:rPr>
                <w:sz w:val="20"/>
              </w:rPr>
              <w:t xml:space="preserve"> per student.</w:t>
            </w:r>
          </w:p>
          <w:p w:rsidR="005E2E7D" w:rsidRPr="0060078E" w:rsidRDefault="005E2E7D" w:rsidP="00436A0E">
            <w:pPr>
              <w:pStyle w:val="Heading2"/>
              <w:keepNext w:val="0"/>
              <w:jc w:val="left"/>
              <w:rPr>
                <w:b w:val="0"/>
                <w:bCs/>
                <w:szCs w:val="20"/>
                <w:u w:val="none"/>
              </w:rPr>
            </w:pPr>
          </w:p>
        </w:tc>
        <w:tc>
          <w:tcPr>
            <w:tcW w:w="2077" w:type="dxa"/>
          </w:tcPr>
          <w:p w:rsidR="005E2E7D" w:rsidRDefault="005E2E7D" w:rsidP="00436A0E">
            <w:pPr>
              <w:jc w:val="right"/>
              <w:rPr>
                <w:sz w:val="20"/>
                <w:szCs w:val="20"/>
              </w:rPr>
            </w:pPr>
            <w:r>
              <w:rPr>
                <w:sz w:val="20"/>
                <w:szCs w:val="20"/>
              </w:rPr>
              <w:t>#326-14</w:t>
            </w:r>
          </w:p>
          <w:p w:rsidR="005E2E7D" w:rsidRPr="005E2E7D" w:rsidRDefault="005E2E7D" w:rsidP="005E2E7D">
            <w:pPr>
              <w:jc w:val="right"/>
              <w:rPr>
                <w:sz w:val="20"/>
                <w:szCs w:val="20"/>
              </w:rPr>
            </w:pPr>
            <w:r w:rsidRPr="005E2E7D">
              <w:rPr>
                <w:bCs/>
                <w:sz w:val="20"/>
              </w:rPr>
              <w:t>Health and Welfare Service Charges; Union Endicott Central School</w:t>
            </w:r>
            <w:r>
              <w:rPr>
                <w:bCs/>
                <w:sz w:val="20"/>
              </w:rPr>
              <w:t xml:space="preserve"> </w:t>
            </w:r>
            <w:r w:rsidRPr="005E2E7D">
              <w:rPr>
                <w:bCs/>
                <w:sz w:val="20"/>
              </w:rPr>
              <w:t>District</w:t>
            </w:r>
          </w:p>
        </w:tc>
      </w:tr>
      <w:tr w:rsidR="005E2E7D" w:rsidRPr="0060078E" w:rsidTr="00436A0E">
        <w:trPr>
          <w:trHeight w:val="306"/>
        </w:trPr>
        <w:tc>
          <w:tcPr>
            <w:tcW w:w="9353" w:type="dxa"/>
          </w:tcPr>
          <w:p w:rsidR="005E2E7D" w:rsidRDefault="005E2E7D" w:rsidP="00436A0E">
            <w:pPr>
              <w:pStyle w:val="Heading2"/>
              <w:keepNext w:val="0"/>
              <w:jc w:val="left"/>
              <w:rPr>
                <w:b w:val="0"/>
                <w:bCs/>
                <w:szCs w:val="20"/>
                <w:u w:val="none"/>
              </w:rPr>
            </w:pPr>
            <w:r w:rsidRPr="0060078E">
              <w:rPr>
                <w:b w:val="0"/>
                <w:bCs/>
                <w:szCs w:val="20"/>
                <w:u w:val="none"/>
              </w:rPr>
              <w:t xml:space="preserve">On motion by </w:t>
            </w:r>
            <w:r w:rsidR="00A146CC">
              <w:rPr>
                <w:b w:val="0"/>
                <w:bCs/>
                <w:szCs w:val="20"/>
                <w:u w:val="none"/>
              </w:rPr>
              <w:t>David Hanson</w:t>
            </w:r>
            <w:r>
              <w:rPr>
                <w:b w:val="0"/>
                <w:bCs/>
                <w:szCs w:val="20"/>
                <w:u w:val="none"/>
              </w:rPr>
              <w:t>, s</w:t>
            </w:r>
            <w:r w:rsidR="00A146CC">
              <w:rPr>
                <w:b w:val="0"/>
                <w:bCs/>
                <w:szCs w:val="20"/>
                <w:u w:val="none"/>
              </w:rPr>
              <w:t>econd by John Hroncich</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E2E7D" w:rsidRPr="00406C9B" w:rsidRDefault="005E2E7D" w:rsidP="005E2E7D">
            <w:pPr>
              <w:rPr>
                <w:sz w:val="20"/>
                <w:szCs w:val="20"/>
              </w:rPr>
            </w:pPr>
            <w:r w:rsidRPr="00406C9B">
              <w:rPr>
                <w:sz w:val="20"/>
                <w:szCs w:val="20"/>
              </w:rPr>
              <w:t xml:space="preserve">RESOLVED, that the President or Vice President of the Board of Education be authorized to </w:t>
            </w:r>
            <w:r>
              <w:rPr>
                <w:sz w:val="20"/>
                <w:szCs w:val="20"/>
              </w:rPr>
              <w:t xml:space="preserve">sign a contract with Ann  Marie </w:t>
            </w:r>
            <w:proofErr w:type="spellStart"/>
            <w:r>
              <w:rPr>
                <w:sz w:val="20"/>
                <w:szCs w:val="20"/>
              </w:rPr>
              <w:t>VanNostrand</w:t>
            </w:r>
            <w:proofErr w:type="spellEnd"/>
            <w:r w:rsidRPr="00406C9B">
              <w:rPr>
                <w:sz w:val="20"/>
                <w:szCs w:val="20"/>
              </w:rPr>
              <w:t xml:space="preserve"> to</w:t>
            </w:r>
            <w:r>
              <w:rPr>
                <w:sz w:val="20"/>
                <w:szCs w:val="20"/>
              </w:rPr>
              <w:t xml:space="preserve"> provide fitness instruction (Zumba) for regular District employees through June 30, 2014, at a rate of $30.00 per participant , per the terms of the attached agreement.</w:t>
            </w:r>
          </w:p>
          <w:p w:rsidR="005E2E7D" w:rsidRPr="0060078E" w:rsidRDefault="005E2E7D" w:rsidP="00436A0E">
            <w:pPr>
              <w:pStyle w:val="Heading2"/>
              <w:keepNext w:val="0"/>
              <w:jc w:val="left"/>
              <w:rPr>
                <w:b w:val="0"/>
                <w:bCs/>
                <w:szCs w:val="20"/>
                <w:u w:val="none"/>
              </w:rPr>
            </w:pPr>
          </w:p>
        </w:tc>
        <w:tc>
          <w:tcPr>
            <w:tcW w:w="2077" w:type="dxa"/>
          </w:tcPr>
          <w:p w:rsidR="005E2E7D" w:rsidRDefault="005E2E7D" w:rsidP="00436A0E">
            <w:pPr>
              <w:jc w:val="right"/>
              <w:rPr>
                <w:sz w:val="20"/>
                <w:szCs w:val="20"/>
              </w:rPr>
            </w:pPr>
            <w:r>
              <w:rPr>
                <w:sz w:val="20"/>
                <w:szCs w:val="20"/>
              </w:rPr>
              <w:t>#327-14</w:t>
            </w:r>
          </w:p>
          <w:p w:rsidR="005E2E7D" w:rsidRDefault="005E2E7D" w:rsidP="005E2E7D">
            <w:pPr>
              <w:jc w:val="right"/>
              <w:rPr>
                <w:sz w:val="20"/>
                <w:szCs w:val="20"/>
              </w:rPr>
            </w:pPr>
            <w:r w:rsidRPr="005E2E7D">
              <w:rPr>
                <w:sz w:val="20"/>
                <w:szCs w:val="20"/>
              </w:rPr>
              <w:t>Profes</w:t>
            </w:r>
            <w:r>
              <w:rPr>
                <w:sz w:val="20"/>
                <w:szCs w:val="20"/>
              </w:rPr>
              <w:t xml:space="preserve">sional Services </w:t>
            </w:r>
            <w:r w:rsidRPr="005E2E7D">
              <w:rPr>
                <w:sz w:val="20"/>
                <w:szCs w:val="20"/>
              </w:rPr>
              <w:t xml:space="preserve">Agreement – </w:t>
            </w:r>
            <w:proofErr w:type="spellStart"/>
            <w:r w:rsidRPr="005E2E7D">
              <w:rPr>
                <w:sz w:val="20"/>
                <w:szCs w:val="20"/>
              </w:rPr>
              <w:t>VanNostrand</w:t>
            </w:r>
            <w:proofErr w:type="spellEnd"/>
          </w:p>
          <w:p w:rsidR="005E2E7D" w:rsidRPr="005E2E7D" w:rsidRDefault="005E2E7D" w:rsidP="005E2E7D">
            <w:pPr>
              <w:jc w:val="right"/>
              <w:rPr>
                <w:sz w:val="20"/>
                <w:szCs w:val="20"/>
              </w:rPr>
            </w:pPr>
          </w:p>
        </w:tc>
      </w:tr>
      <w:tr w:rsidR="005E2E7D" w:rsidRPr="0060078E" w:rsidTr="00436A0E">
        <w:trPr>
          <w:trHeight w:val="306"/>
        </w:trPr>
        <w:tc>
          <w:tcPr>
            <w:tcW w:w="9353" w:type="dxa"/>
          </w:tcPr>
          <w:p w:rsidR="005E2E7D" w:rsidRDefault="005E2E7D" w:rsidP="00436A0E">
            <w:pPr>
              <w:pStyle w:val="Heading2"/>
              <w:keepNext w:val="0"/>
              <w:jc w:val="left"/>
              <w:rPr>
                <w:b w:val="0"/>
                <w:bCs/>
                <w:szCs w:val="20"/>
                <w:u w:val="none"/>
              </w:rPr>
            </w:pPr>
            <w:r w:rsidRPr="0060078E">
              <w:rPr>
                <w:b w:val="0"/>
                <w:bCs/>
                <w:szCs w:val="20"/>
                <w:u w:val="none"/>
              </w:rPr>
              <w:t xml:space="preserve">On motion by </w:t>
            </w:r>
            <w:r w:rsidR="00A146CC">
              <w:rPr>
                <w:b w:val="0"/>
                <w:bCs/>
                <w:szCs w:val="20"/>
                <w:u w:val="none"/>
              </w:rPr>
              <w:t>David Hanson</w:t>
            </w:r>
            <w:r>
              <w:rPr>
                <w:b w:val="0"/>
                <w:bCs/>
                <w:szCs w:val="20"/>
                <w:u w:val="none"/>
              </w:rPr>
              <w:t>, s</w:t>
            </w:r>
            <w:r w:rsidR="00A146CC">
              <w:rPr>
                <w:b w:val="0"/>
                <w:bCs/>
                <w:szCs w:val="20"/>
                <w:u w:val="none"/>
              </w:rPr>
              <w:t>econd by Joan Miller</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E2E7D" w:rsidRPr="005E2E7D" w:rsidRDefault="005E2E7D" w:rsidP="00436A0E">
            <w:pPr>
              <w:pStyle w:val="Heading2"/>
              <w:keepNext w:val="0"/>
              <w:jc w:val="left"/>
              <w:rPr>
                <w:b w:val="0"/>
                <w:szCs w:val="20"/>
                <w:u w:val="none"/>
              </w:rPr>
            </w:pPr>
            <w:r w:rsidRPr="005E2E7D">
              <w:rPr>
                <w:b w:val="0"/>
                <w:szCs w:val="20"/>
                <w:u w:val="none"/>
              </w:rPr>
              <w:t>RESOLVED, that the President or Vice-President of the Board of E</w:t>
            </w:r>
            <w:r w:rsidR="00A146CC">
              <w:rPr>
                <w:b w:val="0"/>
                <w:szCs w:val="20"/>
                <w:u w:val="none"/>
              </w:rPr>
              <w:t xml:space="preserve">ducation be authorized to sign </w:t>
            </w:r>
            <w:r w:rsidRPr="005E2E7D">
              <w:rPr>
                <w:b w:val="0"/>
                <w:szCs w:val="20"/>
                <w:u w:val="none"/>
              </w:rPr>
              <w:t xml:space="preserve">a service agreement with </w:t>
            </w:r>
            <w:proofErr w:type="spellStart"/>
            <w:r w:rsidRPr="005E2E7D">
              <w:rPr>
                <w:b w:val="0"/>
                <w:szCs w:val="20"/>
                <w:u w:val="none"/>
              </w:rPr>
              <w:t>Harbridge</w:t>
            </w:r>
            <w:proofErr w:type="spellEnd"/>
            <w:r w:rsidRPr="005E2E7D">
              <w:rPr>
                <w:b w:val="0"/>
                <w:szCs w:val="20"/>
                <w:u w:val="none"/>
              </w:rPr>
              <w:t xml:space="preserve"> Consulting Group (formerly Employee Benefit Solutions) to provide actuarial, consulting, and administrative services necessary to comply with Governmental Accounting Standard Numbers 43 and 45 and as detailed in the attached agreement, beginning July 1, 2013 through June 30, 2014.   </w:t>
            </w:r>
          </w:p>
          <w:p w:rsidR="005E2E7D" w:rsidRPr="00B02E67" w:rsidRDefault="005E2E7D" w:rsidP="005E2E7D">
            <w:pPr>
              <w:rPr>
                <w:sz w:val="20"/>
                <w:szCs w:val="20"/>
              </w:rPr>
            </w:pPr>
          </w:p>
        </w:tc>
        <w:tc>
          <w:tcPr>
            <w:tcW w:w="2077" w:type="dxa"/>
          </w:tcPr>
          <w:p w:rsidR="005E2E7D" w:rsidRDefault="005E2E7D" w:rsidP="00436A0E">
            <w:pPr>
              <w:jc w:val="right"/>
              <w:rPr>
                <w:sz w:val="20"/>
                <w:szCs w:val="20"/>
              </w:rPr>
            </w:pPr>
            <w:r>
              <w:rPr>
                <w:sz w:val="20"/>
                <w:szCs w:val="20"/>
              </w:rPr>
              <w:t>#328-14</w:t>
            </w:r>
          </w:p>
          <w:p w:rsidR="005E2E7D" w:rsidRDefault="005E2E7D" w:rsidP="00436A0E">
            <w:pPr>
              <w:jc w:val="right"/>
              <w:rPr>
                <w:sz w:val="20"/>
                <w:szCs w:val="20"/>
              </w:rPr>
            </w:pPr>
            <w:r w:rsidRPr="005E2E7D">
              <w:rPr>
                <w:sz w:val="20"/>
                <w:szCs w:val="20"/>
              </w:rPr>
              <w:t xml:space="preserve">Contract with </w:t>
            </w:r>
            <w:proofErr w:type="spellStart"/>
            <w:r w:rsidRPr="005E2E7D">
              <w:rPr>
                <w:sz w:val="20"/>
                <w:szCs w:val="20"/>
              </w:rPr>
              <w:t>Harbridge</w:t>
            </w:r>
            <w:proofErr w:type="spellEnd"/>
            <w:r w:rsidRPr="005E2E7D">
              <w:rPr>
                <w:sz w:val="20"/>
                <w:szCs w:val="20"/>
              </w:rPr>
              <w:t xml:space="preserve"> Consulting Group</w:t>
            </w:r>
          </w:p>
          <w:p w:rsidR="005E2E7D" w:rsidRPr="005E2E7D" w:rsidRDefault="005E2E7D" w:rsidP="00436A0E">
            <w:pPr>
              <w:jc w:val="right"/>
              <w:rPr>
                <w:sz w:val="20"/>
                <w:szCs w:val="20"/>
              </w:rPr>
            </w:pPr>
          </w:p>
        </w:tc>
      </w:tr>
      <w:tr w:rsidR="000D3F00" w:rsidRPr="0060078E" w:rsidTr="000D3F00">
        <w:trPr>
          <w:trHeight w:val="1746"/>
        </w:trPr>
        <w:tc>
          <w:tcPr>
            <w:tcW w:w="9353" w:type="dxa"/>
          </w:tcPr>
          <w:p w:rsidR="000D3F00" w:rsidRDefault="000D3F00" w:rsidP="000D3F00">
            <w:pPr>
              <w:tabs>
                <w:tab w:val="left" w:pos="720"/>
                <w:tab w:val="left" w:pos="1440"/>
                <w:tab w:val="left" w:pos="2160"/>
                <w:tab w:val="left" w:pos="2880"/>
              </w:tabs>
              <w:rPr>
                <w:b/>
                <w:bCs/>
                <w:sz w:val="20"/>
              </w:rPr>
            </w:pPr>
            <w:r>
              <w:rPr>
                <w:b/>
                <w:bCs/>
                <w:sz w:val="20"/>
              </w:rPr>
              <w:t>Second Review of Policies:</w:t>
            </w:r>
          </w:p>
          <w:p w:rsidR="000D3F00" w:rsidRDefault="000D3F00" w:rsidP="000D3F00">
            <w:pPr>
              <w:tabs>
                <w:tab w:val="left" w:pos="720"/>
                <w:tab w:val="left" w:pos="1440"/>
                <w:tab w:val="left" w:pos="2160"/>
                <w:tab w:val="left" w:pos="2880"/>
              </w:tabs>
              <w:rPr>
                <w:sz w:val="20"/>
                <w:szCs w:val="20"/>
              </w:rPr>
            </w:pPr>
            <w:r>
              <w:rPr>
                <w:b/>
                <w:bCs/>
                <w:sz w:val="20"/>
              </w:rPr>
              <w:tab/>
            </w:r>
            <w:r>
              <w:rPr>
                <w:sz w:val="20"/>
                <w:szCs w:val="20"/>
              </w:rPr>
              <w:t>1332:  Duties of the School District Treasurer (revised)</w:t>
            </w:r>
          </w:p>
          <w:p w:rsidR="000D3F00" w:rsidRDefault="000D3F00" w:rsidP="000D3F00">
            <w:pPr>
              <w:tabs>
                <w:tab w:val="left" w:pos="720"/>
                <w:tab w:val="left" w:pos="1440"/>
                <w:tab w:val="left" w:pos="2160"/>
                <w:tab w:val="left" w:pos="2880"/>
              </w:tabs>
              <w:rPr>
                <w:sz w:val="20"/>
                <w:szCs w:val="20"/>
              </w:rPr>
            </w:pPr>
            <w:r>
              <w:rPr>
                <w:sz w:val="20"/>
                <w:szCs w:val="20"/>
              </w:rPr>
              <w:tab/>
              <w:t>5120: School District Budget Hearing (revised)</w:t>
            </w:r>
          </w:p>
          <w:p w:rsidR="000D3F00" w:rsidRDefault="000D3F00" w:rsidP="000D3F00">
            <w:pPr>
              <w:tabs>
                <w:tab w:val="left" w:pos="720"/>
                <w:tab w:val="left" w:pos="1440"/>
                <w:tab w:val="left" w:pos="2160"/>
                <w:tab w:val="left" w:pos="2880"/>
              </w:tabs>
              <w:rPr>
                <w:sz w:val="20"/>
                <w:szCs w:val="20"/>
              </w:rPr>
            </w:pPr>
            <w:r>
              <w:rPr>
                <w:sz w:val="20"/>
                <w:szCs w:val="20"/>
              </w:rPr>
              <w:tab/>
              <w:t>5410: Purchasing (revised)</w:t>
            </w:r>
          </w:p>
          <w:p w:rsidR="00A146CC" w:rsidRPr="00DE1B23" w:rsidRDefault="00A146CC" w:rsidP="000D3F00">
            <w:pPr>
              <w:tabs>
                <w:tab w:val="left" w:pos="720"/>
                <w:tab w:val="left" w:pos="1440"/>
                <w:tab w:val="left" w:pos="2160"/>
                <w:tab w:val="left" w:pos="2880"/>
              </w:tabs>
              <w:rPr>
                <w:sz w:val="20"/>
                <w:szCs w:val="20"/>
              </w:rPr>
            </w:pPr>
          </w:p>
          <w:p w:rsidR="000D3F00" w:rsidRDefault="000D3F00" w:rsidP="000D3F00">
            <w:pPr>
              <w:pStyle w:val="Heading2"/>
              <w:keepNext w:val="0"/>
              <w:jc w:val="left"/>
              <w:rPr>
                <w:b w:val="0"/>
                <w:bCs/>
                <w:szCs w:val="20"/>
                <w:u w:val="none"/>
              </w:rPr>
            </w:pPr>
            <w:r w:rsidRPr="0060078E">
              <w:rPr>
                <w:b w:val="0"/>
                <w:bCs/>
                <w:szCs w:val="20"/>
                <w:u w:val="none"/>
              </w:rPr>
              <w:t xml:space="preserve">On motion by </w:t>
            </w:r>
            <w:r w:rsidR="00A146CC">
              <w:rPr>
                <w:b w:val="0"/>
                <w:bCs/>
                <w:szCs w:val="20"/>
                <w:u w:val="none"/>
              </w:rPr>
              <w:t>Jerry Etingoff</w:t>
            </w:r>
            <w:r>
              <w:rPr>
                <w:b w:val="0"/>
                <w:bCs/>
                <w:szCs w:val="20"/>
                <w:u w:val="none"/>
              </w:rPr>
              <w:t>, s</w:t>
            </w:r>
            <w:r w:rsidR="00A146CC">
              <w:rPr>
                <w:b w:val="0"/>
                <w:bCs/>
                <w:szCs w:val="20"/>
                <w:u w:val="none"/>
              </w:rPr>
              <w:t>econd by Joan Miller</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these revised policies.</w:t>
            </w:r>
          </w:p>
          <w:p w:rsidR="000D3F00" w:rsidRPr="00A146CC" w:rsidRDefault="000D3F00" w:rsidP="000D3F00">
            <w:pPr>
              <w:rPr>
                <w:sz w:val="20"/>
                <w:szCs w:val="20"/>
              </w:rPr>
            </w:pPr>
          </w:p>
          <w:p w:rsidR="000D3F00" w:rsidRPr="00C34CBE" w:rsidRDefault="000D3F00" w:rsidP="000D3F00">
            <w:pPr>
              <w:tabs>
                <w:tab w:val="left" w:pos="720"/>
                <w:tab w:val="left" w:pos="1440"/>
                <w:tab w:val="left" w:pos="2160"/>
                <w:tab w:val="left" w:pos="2880"/>
              </w:tabs>
              <w:rPr>
                <w:bCs/>
                <w:sz w:val="20"/>
              </w:rPr>
            </w:pPr>
            <w:r>
              <w:rPr>
                <w:b/>
                <w:bCs/>
                <w:sz w:val="20"/>
              </w:rPr>
              <w:t>Initial Review of Policies:</w:t>
            </w:r>
          </w:p>
          <w:p w:rsidR="000D3F00" w:rsidRDefault="000D3F00" w:rsidP="000D3F00">
            <w:pPr>
              <w:tabs>
                <w:tab w:val="left" w:pos="720"/>
                <w:tab w:val="left" w:pos="1440"/>
                <w:tab w:val="left" w:pos="2160"/>
                <w:tab w:val="left" w:pos="2880"/>
              </w:tabs>
              <w:rPr>
                <w:bCs/>
                <w:sz w:val="20"/>
              </w:rPr>
            </w:pPr>
            <w:r>
              <w:rPr>
                <w:b/>
                <w:bCs/>
                <w:sz w:val="20"/>
              </w:rPr>
              <w:tab/>
            </w:r>
            <w:r w:rsidRPr="00C34CBE">
              <w:rPr>
                <w:bCs/>
                <w:sz w:val="20"/>
              </w:rPr>
              <w:t>5323</w:t>
            </w:r>
            <w:r>
              <w:rPr>
                <w:bCs/>
                <w:sz w:val="20"/>
              </w:rPr>
              <w:t>: Reimbursement for Travel/Meals/Refreshments (revised from former 6161)</w:t>
            </w:r>
          </w:p>
          <w:p w:rsidR="000D3F00" w:rsidRDefault="000D3F00" w:rsidP="000D3F00">
            <w:pPr>
              <w:tabs>
                <w:tab w:val="left" w:pos="720"/>
                <w:tab w:val="left" w:pos="1440"/>
                <w:tab w:val="left" w:pos="2160"/>
                <w:tab w:val="left" w:pos="2880"/>
              </w:tabs>
              <w:rPr>
                <w:bCs/>
                <w:sz w:val="20"/>
              </w:rPr>
            </w:pPr>
            <w:r>
              <w:rPr>
                <w:bCs/>
                <w:sz w:val="20"/>
              </w:rPr>
              <w:tab/>
              <w:t>5570: Financial Accountability (revised)</w:t>
            </w:r>
          </w:p>
          <w:p w:rsidR="000D3F00" w:rsidRDefault="000D3F00" w:rsidP="000D3F00">
            <w:pPr>
              <w:tabs>
                <w:tab w:val="left" w:pos="720"/>
                <w:tab w:val="left" w:pos="1440"/>
                <w:tab w:val="left" w:pos="2160"/>
                <w:tab w:val="left" w:pos="2880"/>
              </w:tabs>
              <w:rPr>
                <w:bCs/>
                <w:sz w:val="20"/>
              </w:rPr>
            </w:pPr>
            <w:r>
              <w:rPr>
                <w:bCs/>
                <w:sz w:val="20"/>
              </w:rPr>
              <w:tab/>
              <w:t>7310: Code of Conduct (revised)</w:t>
            </w:r>
          </w:p>
          <w:p w:rsidR="000D3F00" w:rsidRPr="00A146CC" w:rsidRDefault="000D3F00" w:rsidP="00A146CC">
            <w:pPr>
              <w:tabs>
                <w:tab w:val="left" w:pos="720"/>
                <w:tab w:val="left" w:pos="1440"/>
                <w:tab w:val="left" w:pos="2160"/>
                <w:tab w:val="left" w:pos="2880"/>
              </w:tabs>
              <w:rPr>
                <w:bCs/>
                <w:sz w:val="20"/>
              </w:rPr>
            </w:pPr>
            <w:r>
              <w:rPr>
                <w:bCs/>
                <w:sz w:val="20"/>
              </w:rPr>
              <w:tab/>
              <w:t>7320: Alcohol, Tobacco, Drugs and Other Substances (Students) (revised)</w:t>
            </w:r>
          </w:p>
        </w:tc>
        <w:tc>
          <w:tcPr>
            <w:tcW w:w="2077" w:type="dxa"/>
          </w:tcPr>
          <w:p w:rsidR="000D3F00" w:rsidRDefault="000D3F00" w:rsidP="00436A0E">
            <w:pPr>
              <w:jc w:val="right"/>
              <w:rPr>
                <w:sz w:val="20"/>
                <w:szCs w:val="20"/>
              </w:rPr>
            </w:pPr>
            <w:r>
              <w:rPr>
                <w:sz w:val="20"/>
                <w:szCs w:val="20"/>
              </w:rPr>
              <w:t>#329-14</w:t>
            </w:r>
          </w:p>
          <w:p w:rsidR="000D3F00" w:rsidRDefault="000D3F00" w:rsidP="00436A0E">
            <w:pPr>
              <w:jc w:val="right"/>
              <w:rPr>
                <w:sz w:val="20"/>
                <w:szCs w:val="20"/>
              </w:rPr>
            </w:pPr>
            <w:r>
              <w:rPr>
                <w:sz w:val="20"/>
                <w:szCs w:val="20"/>
              </w:rPr>
              <w:t>Policies</w:t>
            </w:r>
          </w:p>
          <w:p w:rsidR="000D3F00" w:rsidRDefault="000D3F00" w:rsidP="00436A0E">
            <w:pPr>
              <w:jc w:val="right"/>
              <w:rPr>
                <w:sz w:val="20"/>
                <w:szCs w:val="20"/>
              </w:rPr>
            </w:pPr>
          </w:p>
        </w:tc>
      </w:tr>
      <w:tr w:rsidR="005E2E7D" w:rsidRPr="0060078E" w:rsidTr="00436A0E">
        <w:tc>
          <w:tcPr>
            <w:tcW w:w="9353" w:type="dxa"/>
          </w:tcPr>
          <w:p w:rsidR="005E2E7D" w:rsidRDefault="00A146CC" w:rsidP="00436A0E">
            <w:pPr>
              <w:rPr>
                <w:sz w:val="20"/>
                <w:szCs w:val="20"/>
              </w:rPr>
            </w:pPr>
            <w:r>
              <w:rPr>
                <w:sz w:val="20"/>
                <w:szCs w:val="20"/>
              </w:rPr>
              <w:t>Michael Rotondi, 120 Tharp Street, Vestal, reported to the Board that 24 teams participated in the recent 3-on-3 basketball tournament.</w:t>
            </w:r>
          </w:p>
        </w:tc>
        <w:tc>
          <w:tcPr>
            <w:tcW w:w="2077" w:type="dxa"/>
          </w:tcPr>
          <w:p w:rsidR="005E2E7D" w:rsidRDefault="005E2E7D" w:rsidP="00436A0E">
            <w:pPr>
              <w:jc w:val="right"/>
              <w:rPr>
                <w:sz w:val="20"/>
                <w:szCs w:val="20"/>
              </w:rPr>
            </w:pPr>
            <w:r>
              <w:rPr>
                <w:sz w:val="20"/>
                <w:szCs w:val="20"/>
              </w:rPr>
              <w:t>#</w:t>
            </w:r>
            <w:r w:rsidR="000D3F00">
              <w:rPr>
                <w:sz w:val="20"/>
                <w:szCs w:val="20"/>
              </w:rPr>
              <w:t>330</w:t>
            </w:r>
            <w:r>
              <w:rPr>
                <w:sz w:val="20"/>
                <w:szCs w:val="20"/>
              </w:rPr>
              <w:t>-14</w:t>
            </w:r>
          </w:p>
          <w:p w:rsidR="005E2E7D" w:rsidRPr="0060078E" w:rsidRDefault="005E2E7D" w:rsidP="00436A0E">
            <w:pPr>
              <w:jc w:val="right"/>
              <w:rPr>
                <w:sz w:val="20"/>
                <w:szCs w:val="20"/>
              </w:rPr>
            </w:pPr>
            <w:r w:rsidRPr="0060078E">
              <w:rPr>
                <w:sz w:val="20"/>
                <w:szCs w:val="20"/>
              </w:rPr>
              <w:t>Voice of the Public</w:t>
            </w:r>
          </w:p>
          <w:p w:rsidR="005E2E7D" w:rsidRPr="0060078E" w:rsidRDefault="005E2E7D" w:rsidP="00436A0E">
            <w:pPr>
              <w:jc w:val="right"/>
              <w:rPr>
                <w:sz w:val="20"/>
                <w:szCs w:val="20"/>
              </w:rPr>
            </w:pPr>
          </w:p>
        </w:tc>
      </w:tr>
      <w:tr w:rsidR="005E2E7D" w:rsidRPr="0060078E" w:rsidTr="00436A0E">
        <w:trPr>
          <w:trHeight w:val="648"/>
        </w:trPr>
        <w:tc>
          <w:tcPr>
            <w:tcW w:w="9353" w:type="dxa"/>
          </w:tcPr>
          <w:p w:rsidR="005E2E7D" w:rsidRPr="00817E65" w:rsidRDefault="005E2E7D" w:rsidP="00436A0E">
            <w:pPr>
              <w:tabs>
                <w:tab w:val="left" w:pos="720"/>
                <w:tab w:val="left" w:pos="1440"/>
                <w:tab w:val="left" w:pos="2160"/>
                <w:tab w:val="left" w:pos="8280"/>
              </w:tabs>
              <w:rPr>
                <w:b/>
                <w:sz w:val="20"/>
                <w:u w:val="single"/>
              </w:rPr>
            </w:pPr>
            <w:r w:rsidRPr="00817E65">
              <w:rPr>
                <w:b/>
                <w:sz w:val="20"/>
                <w:u w:val="single"/>
              </w:rPr>
              <w:t xml:space="preserve">Tuesday, </w:t>
            </w:r>
            <w:r w:rsidR="000D3F00">
              <w:rPr>
                <w:b/>
                <w:sz w:val="20"/>
                <w:u w:val="single"/>
              </w:rPr>
              <w:t>April 8</w:t>
            </w:r>
            <w:r w:rsidRPr="00817E65">
              <w:rPr>
                <w:b/>
                <w:sz w:val="20"/>
                <w:u w:val="single"/>
              </w:rPr>
              <w:t>, 201</w:t>
            </w:r>
            <w:r>
              <w:rPr>
                <w:b/>
                <w:sz w:val="20"/>
                <w:u w:val="single"/>
              </w:rPr>
              <w:t>4</w:t>
            </w:r>
            <w:r w:rsidRPr="00817E65">
              <w:rPr>
                <w:b/>
                <w:sz w:val="20"/>
                <w:u w:val="single"/>
              </w:rPr>
              <w:t xml:space="preserve"> –</w:t>
            </w:r>
            <w:r>
              <w:rPr>
                <w:b/>
                <w:sz w:val="20"/>
                <w:u w:val="single"/>
              </w:rPr>
              <w:t xml:space="preserve">7:00 PM </w:t>
            </w:r>
            <w:r w:rsidRPr="00817E65">
              <w:rPr>
                <w:b/>
                <w:sz w:val="20"/>
                <w:u w:val="single"/>
              </w:rPr>
              <w:t>Regular Meeting</w:t>
            </w:r>
          </w:p>
          <w:p w:rsidR="005E2E7D" w:rsidRDefault="005E2E7D" w:rsidP="00436A0E">
            <w:pPr>
              <w:tabs>
                <w:tab w:val="left" w:pos="720"/>
                <w:tab w:val="left" w:pos="1440"/>
                <w:tab w:val="left" w:pos="2160"/>
                <w:tab w:val="left" w:pos="8280"/>
              </w:tabs>
              <w:rPr>
                <w:sz w:val="20"/>
              </w:rPr>
            </w:pPr>
            <w:r>
              <w:rPr>
                <w:sz w:val="20"/>
              </w:rPr>
              <w:t>Board Conference Room; Administration Building</w:t>
            </w:r>
          </w:p>
          <w:p w:rsidR="005E2E7D" w:rsidRDefault="005955CB" w:rsidP="00436A0E">
            <w:pPr>
              <w:tabs>
                <w:tab w:val="left" w:pos="720"/>
                <w:tab w:val="left" w:pos="1440"/>
                <w:tab w:val="left" w:pos="2160"/>
                <w:tab w:val="left" w:pos="8280"/>
              </w:tabs>
              <w:rPr>
                <w:b/>
                <w:sz w:val="20"/>
                <w:u w:val="single"/>
              </w:rPr>
            </w:pPr>
            <w:r>
              <w:rPr>
                <w:b/>
                <w:sz w:val="20"/>
                <w:u w:val="single"/>
              </w:rPr>
              <w:t>MONDAY</w:t>
            </w:r>
            <w:r w:rsidR="000D3F00">
              <w:rPr>
                <w:b/>
                <w:sz w:val="20"/>
                <w:u w:val="single"/>
              </w:rPr>
              <w:t>, April 28</w:t>
            </w:r>
            <w:r w:rsidR="005E2E7D">
              <w:rPr>
                <w:b/>
                <w:sz w:val="20"/>
                <w:u w:val="single"/>
              </w:rPr>
              <w:t>, 2014 – 7:00</w:t>
            </w:r>
            <w:r w:rsidR="000D3F00">
              <w:rPr>
                <w:b/>
                <w:sz w:val="20"/>
                <w:u w:val="single"/>
              </w:rPr>
              <w:t xml:space="preserve"> </w:t>
            </w:r>
            <w:r w:rsidR="005E2E7D">
              <w:rPr>
                <w:b/>
                <w:sz w:val="20"/>
                <w:u w:val="single"/>
              </w:rPr>
              <w:t>PM Regular Meeting</w:t>
            </w:r>
          </w:p>
          <w:p w:rsidR="005E2E7D" w:rsidRPr="008B0464" w:rsidRDefault="005E2E7D" w:rsidP="00436A0E">
            <w:pPr>
              <w:tabs>
                <w:tab w:val="left" w:pos="720"/>
                <w:tab w:val="left" w:pos="1440"/>
                <w:tab w:val="left" w:pos="2160"/>
                <w:tab w:val="left" w:pos="8280"/>
              </w:tabs>
              <w:rPr>
                <w:sz w:val="20"/>
              </w:rPr>
            </w:pPr>
            <w:r>
              <w:rPr>
                <w:sz w:val="20"/>
              </w:rPr>
              <w:t>Board Conference Room; Administration Building</w:t>
            </w:r>
          </w:p>
          <w:p w:rsidR="005E2E7D" w:rsidRPr="00492323" w:rsidRDefault="005E2E7D" w:rsidP="00436A0E">
            <w:pPr>
              <w:tabs>
                <w:tab w:val="left" w:pos="720"/>
                <w:tab w:val="left" w:pos="1440"/>
                <w:tab w:val="left" w:pos="2160"/>
                <w:tab w:val="left" w:pos="8280"/>
              </w:tabs>
              <w:rPr>
                <w:sz w:val="20"/>
              </w:rPr>
            </w:pPr>
          </w:p>
        </w:tc>
        <w:tc>
          <w:tcPr>
            <w:tcW w:w="2077" w:type="dxa"/>
          </w:tcPr>
          <w:p w:rsidR="005E2E7D" w:rsidRPr="0060078E" w:rsidRDefault="005E2E7D" w:rsidP="00436A0E">
            <w:pPr>
              <w:jc w:val="right"/>
              <w:rPr>
                <w:sz w:val="20"/>
                <w:szCs w:val="20"/>
              </w:rPr>
            </w:pPr>
            <w:r w:rsidRPr="0060078E">
              <w:rPr>
                <w:sz w:val="20"/>
                <w:szCs w:val="20"/>
              </w:rPr>
              <w:t>#</w:t>
            </w:r>
            <w:r w:rsidR="000D3F00">
              <w:rPr>
                <w:sz w:val="20"/>
                <w:szCs w:val="20"/>
              </w:rPr>
              <w:t>331</w:t>
            </w:r>
            <w:r>
              <w:rPr>
                <w:sz w:val="20"/>
                <w:szCs w:val="20"/>
              </w:rPr>
              <w:t>-14</w:t>
            </w:r>
          </w:p>
          <w:p w:rsidR="005E2E7D" w:rsidRPr="0060078E" w:rsidRDefault="005E2E7D" w:rsidP="00436A0E">
            <w:pPr>
              <w:jc w:val="right"/>
              <w:rPr>
                <w:sz w:val="20"/>
                <w:szCs w:val="20"/>
              </w:rPr>
            </w:pPr>
            <w:r w:rsidRPr="0060078E">
              <w:rPr>
                <w:sz w:val="20"/>
                <w:szCs w:val="20"/>
              </w:rPr>
              <w:t>Future Meetings</w:t>
            </w:r>
          </w:p>
          <w:p w:rsidR="005E2E7D" w:rsidRPr="0060078E" w:rsidRDefault="005E2E7D" w:rsidP="00436A0E">
            <w:pPr>
              <w:jc w:val="right"/>
              <w:rPr>
                <w:sz w:val="20"/>
                <w:szCs w:val="20"/>
              </w:rPr>
            </w:pPr>
          </w:p>
        </w:tc>
      </w:tr>
      <w:tr w:rsidR="004F2049" w:rsidRPr="0060078E" w:rsidTr="00436A0E">
        <w:trPr>
          <w:trHeight w:val="648"/>
        </w:trPr>
        <w:tc>
          <w:tcPr>
            <w:tcW w:w="9353" w:type="dxa"/>
          </w:tcPr>
          <w:p w:rsidR="004F2049" w:rsidRDefault="004F2049" w:rsidP="000D3F00">
            <w:pPr>
              <w:tabs>
                <w:tab w:val="left" w:pos="720"/>
                <w:tab w:val="left" w:pos="1440"/>
                <w:tab w:val="left" w:pos="2160"/>
                <w:tab w:val="left" w:pos="8280"/>
              </w:tabs>
              <w:rPr>
                <w:sz w:val="20"/>
                <w:szCs w:val="20"/>
              </w:rPr>
            </w:pPr>
            <w:r>
              <w:rPr>
                <w:sz w:val="20"/>
                <w:szCs w:val="20"/>
              </w:rPr>
              <w:t>O</w:t>
            </w:r>
            <w:r w:rsidRPr="0060078E">
              <w:rPr>
                <w:sz w:val="20"/>
                <w:szCs w:val="20"/>
              </w:rPr>
              <w:t>n moti</w:t>
            </w:r>
            <w:r>
              <w:rPr>
                <w:sz w:val="20"/>
                <w:szCs w:val="20"/>
              </w:rPr>
              <w:t>on by</w:t>
            </w:r>
            <w:r w:rsidR="00A146CC">
              <w:rPr>
                <w:sz w:val="20"/>
                <w:szCs w:val="20"/>
              </w:rPr>
              <w:t xml:space="preserve"> David Hanson</w:t>
            </w:r>
            <w:r>
              <w:rPr>
                <w:sz w:val="20"/>
                <w:szCs w:val="20"/>
              </w:rPr>
              <w:t xml:space="preserve">, </w:t>
            </w:r>
            <w:r w:rsidR="00A146CC">
              <w:rPr>
                <w:sz w:val="20"/>
                <w:szCs w:val="20"/>
              </w:rPr>
              <w:t>second by Michon Stuart</w:t>
            </w:r>
            <w:r w:rsidRPr="0060078E">
              <w:rPr>
                <w:sz w:val="20"/>
                <w:szCs w:val="20"/>
              </w:rPr>
              <w:t xml:space="preserve">, the Board voted </w:t>
            </w:r>
            <w:r>
              <w:rPr>
                <w:sz w:val="20"/>
                <w:szCs w:val="20"/>
              </w:rPr>
              <w:t>8</w:t>
            </w:r>
            <w:r w:rsidRPr="0060078E">
              <w:rPr>
                <w:sz w:val="20"/>
                <w:szCs w:val="20"/>
              </w:rPr>
              <w:t xml:space="preserve"> to 0 to</w:t>
            </w:r>
            <w:r>
              <w:rPr>
                <w:sz w:val="20"/>
                <w:szCs w:val="20"/>
              </w:rPr>
              <w:t xml:space="preserve"> adjourn into Executive Session to discuss an update on negotiations and review of a response to a legal issue.</w:t>
            </w:r>
          </w:p>
          <w:p w:rsidR="004F2049" w:rsidRDefault="004F2049" w:rsidP="004F2049">
            <w:pPr>
              <w:tabs>
                <w:tab w:val="left" w:pos="720"/>
                <w:tab w:val="left" w:pos="1440"/>
                <w:tab w:val="left" w:pos="2160"/>
                <w:tab w:val="left" w:pos="8280"/>
              </w:tabs>
              <w:rPr>
                <w:sz w:val="20"/>
                <w:szCs w:val="20"/>
              </w:rPr>
            </w:pPr>
          </w:p>
        </w:tc>
        <w:tc>
          <w:tcPr>
            <w:tcW w:w="2077" w:type="dxa"/>
          </w:tcPr>
          <w:p w:rsidR="004F2049" w:rsidRDefault="004F2049" w:rsidP="00436A0E">
            <w:pPr>
              <w:jc w:val="right"/>
              <w:rPr>
                <w:sz w:val="20"/>
                <w:szCs w:val="20"/>
              </w:rPr>
            </w:pPr>
            <w:r>
              <w:rPr>
                <w:sz w:val="20"/>
                <w:szCs w:val="20"/>
              </w:rPr>
              <w:t>#332-14</w:t>
            </w:r>
          </w:p>
          <w:p w:rsidR="004F2049" w:rsidRDefault="004F2049" w:rsidP="00436A0E">
            <w:pPr>
              <w:jc w:val="right"/>
              <w:rPr>
                <w:sz w:val="20"/>
                <w:szCs w:val="20"/>
              </w:rPr>
            </w:pPr>
            <w:r>
              <w:rPr>
                <w:sz w:val="20"/>
                <w:szCs w:val="20"/>
              </w:rPr>
              <w:t>Executive Session</w:t>
            </w:r>
          </w:p>
        </w:tc>
      </w:tr>
      <w:tr w:rsidR="005E2E7D" w:rsidRPr="0060078E" w:rsidTr="00436A0E">
        <w:trPr>
          <w:trHeight w:val="648"/>
        </w:trPr>
        <w:tc>
          <w:tcPr>
            <w:tcW w:w="9353" w:type="dxa"/>
          </w:tcPr>
          <w:p w:rsidR="005E2E7D" w:rsidRPr="00817E65" w:rsidRDefault="005E2E7D" w:rsidP="004F2049">
            <w:pPr>
              <w:tabs>
                <w:tab w:val="left" w:pos="720"/>
                <w:tab w:val="left" w:pos="1440"/>
                <w:tab w:val="left" w:pos="2160"/>
                <w:tab w:val="left" w:pos="8280"/>
              </w:tabs>
              <w:rPr>
                <w:b/>
                <w:sz w:val="20"/>
                <w:u w:val="single"/>
              </w:rPr>
            </w:pPr>
            <w:r>
              <w:rPr>
                <w:sz w:val="20"/>
                <w:szCs w:val="20"/>
              </w:rPr>
              <w:t>O</w:t>
            </w:r>
            <w:r w:rsidRPr="0060078E">
              <w:rPr>
                <w:sz w:val="20"/>
                <w:szCs w:val="20"/>
              </w:rPr>
              <w:t>n moti</w:t>
            </w:r>
            <w:r>
              <w:rPr>
                <w:sz w:val="20"/>
                <w:szCs w:val="20"/>
              </w:rPr>
              <w:t xml:space="preserve">on by </w:t>
            </w:r>
            <w:r w:rsidR="00A146CC">
              <w:rPr>
                <w:sz w:val="20"/>
                <w:szCs w:val="20"/>
              </w:rPr>
              <w:t>David Hanson</w:t>
            </w:r>
            <w:r>
              <w:rPr>
                <w:sz w:val="20"/>
                <w:szCs w:val="20"/>
              </w:rPr>
              <w:t xml:space="preserve">, second by </w:t>
            </w:r>
            <w:r w:rsidR="00A146CC">
              <w:rPr>
                <w:sz w:val="20"/>
                <w:szCs w:val="20"/>
              </w:rPr>
              <w:t>Michon Stuart</w:t>
            </w:r>
            <w:r w:rsidRPr="0060078E">
              <w:rPr>
                <w:sz w:val="20"/>
                <w:szCs w:val="20"/>
              </w:rPr>
              <w:t xml:space="preserve">, the Board voted </w:t>
            </w:r>
            <w:r>
              <w:rPr>
                <w:sz w:val="20"/>
                <w:szCs w:val="20"/>
              </w:rPr>
              <w:t>8</w:t>
            </w:r>
            <w:r w:rsidRPr="0060078E">
              <w:rPr>
                <w:sz w:val="20"/>
                <w:szCs w:val="20"/>
              </w:rPr>
              <w:t xml:space="preserve"> to 0 to adjourn</w:t>
            </w:r>
            <w:r>
              <w:rPr>
                <w:sz w:val="20"/>
                <w:szCs w:val="20"/>
              </w:rPr>
              <w:t xml:space="preserve"> the meeting immediatel</w:t>
            </w:r>
            <w:r w:rsidR="00B02E67">
              <w:rPr>
                <w:sz w:val="20"/>
                <w:szCs w:val="20"/>
              </w:rPr>
              <w:t>y. The meeting was adjourned at 10:01</w:t>
            </w:r>
            <w:r w:rsidRPr="0060078E">
              <w:rPr>
                <w:sz w:val="20"/>
                <w:szCs w:val="20"/>
              </w:rPr>
              <w:t>PM.</w:t>
            </w:r>
          </w:p>
        </w:tc>
        <w:tc>
          <w:tcPr>
            <w:tcW w:w="2077" w:type="dxa"/>
          </w:tcPr>
          <w:p w:rsidR="005E2E7D" w:rsidRDefault="005E2E7D" w:rsidP="00436A0E">
            <w:pPr>
              <w:jc w:val="right"/>
              <w:rPr>
                <w:sz w:val="20"/>
                <w:szCs w:val="20"/>
              </w:rPr>
            </w:pPr>
            <w:r>
              <w:rPr>
                <w:sz w:val="20"/>
                <w:szCs w:val="20"/>
              </w:rPr>
              <w:t>#</w:t>
            </w:r>
            <w:r w:rsidR="000D3F00">
              <w:rPr>
                <w:sz w:val="20"/>
                <w:szCs w:val="20"/>
              </w:rPr>
              <w:t>33</w:t>
            </w:r>
            <w:r w:rsidR="004F2049">
              <w:rPr>
                <w:sz w:val="20"/>
                <w:szCs w:val="20"/>
              </w:rPr>
              <w:t>3</w:t>
            </w:r>
            <w:r>
              <w:rPr>
                <w:sz w:val="20"/>
                <w:szCs w:val="20"/>
              </w:rPr>
              <w:t>-14</w:t>
            </w:r>
          </w:p>
          <w:p w:rsidR="005E2E7D" w:rsidRPr="0060078E" w:rsidRDefault="005E2E7D" w:rsidP="00436A0E">
            <w:pPr>
              <w:jc w:val="right"/>
              <w:rPr>
                <w:sz w:val="20"/>
                <w:szCs w:val="20"/>
              </w:rPr>
            </w:pPr>
            <w:r>
              <w:rPr>
                <w:sz w:val="20"/>
                <w:szCs w:val="20"/>
              </w:rPr>
              <w:t>Adjournment</w:t>
            </w:r>
          </w:p>
        </w:tc>
      </w:tr>
    </w:tbl>
    <w:p w:rsidR="00F43450" w:rsidRPr="0060078E" w:rsidRDefault="00F43450"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F43450" w:rsidRPr="0060078E" w:rsidRDefault="00F43450"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F43450" w:rsidRPr="0060078E" w:rsidRDefault="00F43450"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F43450" w:rsidRPr="0060078E" w:rsidRDefault="00F43450" w:rsidP="00F43450">
      <w:pPr>
        <w:jc w:val="center"/>
        <w:rPr>
          <w:sz w:val="20"/>
          <w:szCs w:val="20"/>
        </w:rPr>
      </w:pPr>
      <w:r w:rsidRPr="0060078E">
        <w:rPr>
          <w:sz w:val="20"/>
          <w:szCs w:val="20"/>
        </w:rPr>
        <w:lastRenderedPageBreak/>
        <w:t>Vestal Central Schools</w:t>
      </w:r>
    </w:p>
    <w:p w:rsidR="00F43450" w:rsidRPr="0060078E" w:rsidRDefault="00F43450" w:rsidP="00F43450">
      <w:pPr>
        <w:jc w:val="center"/>
        <w:rPr>
          <w:sz w:val="20"/>
          <w:szCs w:val="20"/>
        </w:rPr>
      </w:pPr>
      <w:r w:rsidRPr="0060078E">
        <w:rPr>
          <w:sz w:val="20"/>
          <w:szCs w:val="20"/>
        </w:rPr>
        <w:t>Vestal, New York</w:t>
      </w:r>
    </w:p>
    <w:p w:rsidR="00F43450" w:rsidRPr="0060078E" w:rsidRDefault="00F43450" w:rsidP="00F43450">
      <w:pPr>
        <w:jc w:val="center"/>
        <w:rPr>
          <w:sz w:val="20"/>
          <w:szCs w:val="20"/>
        </w:rPr>
      </w:pPr>
    </w:p>
    <w:p w:rsidR="00F43450" w:rsidRPr="0060078E" w:rsidRDefault="00F43450" w:rsidP="00F43450">
      <w:pPr>
        <w:jc w:val="center"/>
        <w:outlineLvl w:val="0"/>
        <w:rPr>
          <w:sz w:val="20"/>
          <w:szCs w:val="20"/>
        </w:rPr>
      </w:pPr>
      <w:r w:rsidRPr="0060078E">
        <w:rPr>
          <w:sz w:val="20"/>
          <w:szCs w:val="20"/>
        </w:rPr>
        <w:t xml:space="preserve">BOARD OF EDUCATION </w:t>
      </w:r>
    </w:p>
    <w:p w:rsidR="00F43450" w:rsidRPr="0060078E" w:rsidRDefault="00F43450" w:rsidP="00F43450">
      <w:pPr>
        <w:jc w:val="center"/>
        <w:rPr>
          <w:sz w:val="20"/>
          <w:szCs w:val="20"/>
        </w:rPr>
      </w:pPr>
      <w:r w:rsidRPr="0060078E">
        <w:rPr>
          <w:sz w:val="20"/>
          <w:szCs w:val="20"/>
        </w:rPr>
        <w:t>EXECUTIVE SESSION #1</w:t>
      </w:r>
    </w:p>
    <w:p w:rsidR="00F43450" w:rsidRPr="0060078E" w:rsidRDefault="00F43450" w:rsidP="00F43450">
      <w:pPr>
        <w:tabs>
          <w:tab w:val="left" w:pos="360"/>
        </w:tabs>
        <w:jc w:val="center"/>
        <w:rPr>
          <w:sz w:val="20"/>
          <w:szCs w:val="20"/>
        </w:rPr>
      </w:pPr>
      <w:r w:rsidRPr="0060078E">
        <w:rPr>
          <w:sz w:val="20"/>
          <w:szCs w:val="20"/>
        </w:rPr>
        <w:t xml:space="preserve">Tuesday, </w:t>
      </w:r>
      <w:r w:rsidR="004F2049">
        <w:rPr>
          <w:sz w:val="20"/>
          <w:szCs w:val="20"/>
        </w:rPr>
        <w:t>March 25</w:t>
      </w:r>
      <w:r>
        <w:rPr>
          <w:sz w:val="20"/>
          <w:szCs w:val="20"/>
        </w:rPr>
        <w:t>, 2014</w:t>
      </w:r>
    </w:p>
    <w:p w:rsidR="00F43450" w:rsidRPr="0060078E" w:rsidRDefault="00F43450" w:rsidP="00F43450">
      <w:pPr>
        <w:jc w:val="center"/>
        <w:rPr>
          <w:sz w:val="20"/>
          <w:szCs w:val="20"/>
        </w:rPr>
      </w:pPr>
    </w:p>
    <w:p w:rsidR="00F43450" w:rsidRPr="0060078E" w:rsidRDefault="00F43450" w:rsidP="00F43450">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F43450" w:rsidRPr="0060078E" w:rsidTr="00436A0E">
        <w:tc>
          <w:tcPr>
            <w:tcW w:w="4050" w:type="dxa"/>
          </w:tcPr>
          <w:p w:rsidR="00F43450" w:rsidRPr="0060078E" w:rsidRDefault="00F43450" w:rsidP="00436A0E">
            <w:pPr>
              <w:rPr>
                <w:sz w:val="20"/>
                <w:szCs w:val="20"/>
              </w:rPr>
            </w:pPr>
            <w:r w:rsidRPr="0060078E">
              <w:rPr>
                <w:sz w:val="20"/>
                <w:szCs w:val="20"/>
              </w:rPr>
              <w:t>PRESENT:</w:t>
            </w:r>
          </w:p>
        </w:tc>
        <w:tc>
          <w:tcPr>
            <w:tcW w:w="6570" w:type="dxa"/>
          </w:tcPr>
          <w:p w:rsidR="00F43450" w:rsidRPr="0060078E" w:rsidRDefault="00F43450" w:rsidP="00436A0E">
            <w:pPr>
              <w:rPr>
                <w:sz w:val="20"/>
                <w:szCs w:val="20"/>
              </w:rPr>
            </w:pPr>
            <w:r w:rsidRPr="0060078E">
              <w:rPr>
                <w:sz w:val="20"/>
                <w:szCs w:val="20"/>
              </w:rPr>
              <w:t>ALSO PRESENT:</w:t>
            </w:r>
          </w:p>
        </w:tc>
      </w:tr>
      <w:tr w:rsidR="00F43450" w:rsidRPr="0060078E" w:rsidTr="00436A0E">
        <w:tc>
          <w:tcPr>
            <w:tcW w:w="4050" w:type="dxa"/>
          </w:tcPr>
          <w:p w:rsidR="00F43450" w:rsidRPr="0060078E" w:rsidRDefault="00F43450" w:rsidP="00436A0E">
            <w:pPr>
              <w:ind w:left="-108"/>
              <w:rPr>
                <w:sz w:val="20"/>
                <w:szCs w:val="20"/>
              </w:rPr>
            </w:pPr>
            <w:r w:rsidRPr="0060078E">
              <w:rPr>
                <w:sz w:val="20"/>
                <w:szCs w:val="20"/>
              </w:rPr>
              <w:t xml:space="preserve">  Kim Myers, President </w:t>
            </w:r>
          </w:p>
        </w:tc>
        <w:tc>
          <w:tcPr>
            <w:tcW w:w="6570" w:type="dxa"/>
          </w:tcPr>
          <w:p w:rsidR="00F43450" w:rsidRPr="0060078E" w:rsidRDefault="00F43450" w:rsidP="00436A0E">
            <w:pPr>
              <w:rPr>
                <w:sz w:val="20"/>
                <w:szCs w:val="20"/>
              </w:rPr>
            </w:pPr>
            <w:r w:rsidRPr="0060078E">
              <w:rPr>
                <w:sz w:val="20"/>
                <w:szCs w:val="20"/>
              </w:rPr>
              <w:t xml:space="preserve">Superintendent Mark LaRoach </w:t>
            </w:r>
          </w:p>
        </w:tc>
      </w:tr>
      <w:tr w:rsidR="00F43450" w:rsidRPr="0060078E" w:rsidTr="00436A0E">
        <w:tc>
          <w:tcPr>
            <w:tcW w:w="4050" w:type="dxa"/>
          </w:tcPr>
          <w:p w:rsidR="00F43450" w:rsidRPr="0060078E" w:rsidRDefault="00F43450" w:rsidP="00436A0E">
            <w:pPr>
              <w:rPr>
                <w:sz w:val="20"/>
                <w:szCs w:val="20"/>
              </w:rPr>
            </w:pPr>
            <w:r>
              <w:rPr>
                <w:sz w:val="20"/>
                <w:szCs w:val="20"/>
              </w:rPr>
              <w:t xml:space="preserve">Joan Miller, Vice President </w:t>
            </w:r>
          </w:p>
        </w:tc>
        <w:tc>
          <w:tcPr>
            <w:tcW w:w="6570" w:type="dxa"/>
          </w:tcPr>
          <w:p w:rsidR="00F43450" w:rsidRPr="0060078E" w:rsidRDefault="00F43450" w:rsidP="00436A0E">
            <w:pPr>
              <w:rPr>
                <w:sz w:val="20"/>
                <w:szCs w:val="20"/>
              </w:rPr>
            </w:pPr>
            <w:r>
              <w:rPr>
                <w:sz w:val="20"/>
                <w:szCs w:val="20"/>
              </w:rPr>
              <w:t>School Business Administrator Jeffrey Ahearn</w:t>
            </w:r>
          </w:p>
        </w:tc>
      </w:tr>
      <w:tr w:rsidR="00F43450" w:rsidRPr="0060078E" w:rsidTr="00436A0E">
        <w:tc>
          <w:tcPr>
            <w:tcW w:w="4050" w:type="dxa"/>
          </w:tcPr>
          <w:p w:rsidR="00F43450" w:rsidRPr="0060078E" w:rsidRDefault="00F43450" w:rsidP="00436A0E">
            <w:pPr>
              <w:rPr>
                <w:sz w:val="20"/>
                <w:szCs w:val="20"/>
              </w:rPr>
            </w:pPr>
            <w:r w:rsidRPr="0060078E">
              <w:rPr>
                <w:sz w:val="20"/>
                <w:szCs w:val="20"/>
              </w:rPr>
              <w:t>Mark Browning</w:t>
            </w:r>
            <w:r>
              <w:rPr>
                <w:sz w:val="20"/>
                <w:szCs w:val="20"/>
              </w:rPr>
              <w:t xml:space="preserve"> </w:t>
            </w:r>
          </w:p>
        </w:tc>
        <w:tc>
          <w:tcPr>
            <w:tcW w:w="6570" w:type="dxa"/>
          </w:tcPr>
          <w:p w:rsidR="00F43450" w:rsidRPr="0060078E" w:rsidRDefault="00F43450" w:rsidP="00436A0E">
            <w:pPr>
              <w:rPr>
                <w:sz w:val="20"/>
                <w:szCs w:val="20"/>
              </w:rPr>
            </w:pPr>
            <w:r>
              <w:rPr>
                <w:sz w:val="20"/>
                <w:szCs w:val="20"/>
              </w:rPr>
              <w:t>Director of Instruction Laura Lamash</w:t>
            </w:r>
          </w:p>
        </w:tc>
      </w:tr>
      <w:tr w:rsidR="00F43450" w:rsidRPr="0060078E" w:rsidTr="00436A0E">
        <w:tc>
          <w:tcPr>
            <w:tcW w:w="4050" w:type="dxa"/>
          </w:tcPr>
          <w:p w:rsidR="00F43450" w:rsidRPr="0060078E" w:rsidRDefault="00F43450" w:rsidP="00436A0E">
            <w:pPr>
              <w:rPr>
                <w:sz w:val="20"/>
                <w:szCs w:val="20"/>
              </w:rPr>
            </w:pPr>
            <w:r w:rsidRPr="0060078E">
              <w:rPr>
                <w:sz w:val="20"/>
                <w:szCs w:val="20"/>
              </w:rPr>
              <w:t>Jerry Etingoff</w:t>
            </w:r>
          </w:p>
        </w:tc>
        <w:tc>
          <w:tcPr>
            <w:tcW w:w="6570" w:type="dxa"/>
          </w:tcPr>
          <w:p w:rsidR="00F43450" w:rsidRPr="0060078E" w:rsidRDefault="00F43450" w:rsidP="00436A0E">
            <w:pPr>
              <w:rPr>
                <w:sz w:val="20"/>
                <w:szCs w:val="20"/>
              </w:rPr>
            </w:pPr>
            <w:r>
              <w:rPr>
                <w:sz w:val="20"/>
                <w:szCs w:val="20"/>
              </w:rPr>
              <w:t>District Negotiator Keith Olivet</w:t>
            </w:r>
          </w:p>
        </w:tc>
      </w:tr>
      <w:tr w:rsidR="00F43450" w:rsidRPr="0060078E" w:rsidTr="00436A0E">
        <w:tc>
          <w:tcPr>
            <w:tcW w:w="4050" w:type="dxa"/>
          </w:tcPr>
          <w:p w:rsidR="00F43450" w:rsidRPr="0060078E" w:rsidRDefault="00F43450" w:rsidP="00436A0E">
            <w:pPr>
              <w:rPr>
                <w:sz w:val="20"/>
                <w:szCs w:val="20"/>
              </w:rPr>
            </w:pPr>
            <w:r w:rsidRPr="0060078E">
              <w:rPr>
                <w:sz w:val="20"/>
                <w:szCs w:val="20"/>
              </w:rPr>
              <w:t>David Hanson</w:t>
            </w:r>
            <w:r>
              <w:rPr>
                <w:sz w:val="20"/>
                <w:szCs w:val="20"/>
              </w:rPr>
              <w:t xml:space="preserve"> </w:t>
            </w:r>
          </w:p>
        </w:tc>
        <w:tc>
          <w:tcPr>
            <w:tcW w:w="6570" w:type="dxa"/>
          </w:tcPr>
          <w:p w:rsidR="00F43450" w:rsidRPr="0060078E" w:rsidRDefault="00F43450" w:rsidP="00436A0E">
            <w:pPr>
              <w:rPr>
                <w:sz w:val="20"/>
                <w:szCs w:val="20"/>
              </w:rPr>
            </w:pPr>
            <w:r w:rsidRPr="0060078E">
              <w:rPr>
                <w:sz w:val="20"/>
                <w:szCs w:val="20"/>
              </w:rPr>
              <w:t>School District Attorney Michael Sherwood</w:t>
            </w:r>
            <w:r>
              <w:rPr>
                <w:sz w:val="20"/>
                <w:szCs w:val="20"/>
              </w:rPr>
              <w:t xml:space="preserve"> </w:t>
            </w:r>
          </w:p>
        </w:tc>
      </w:tr>
      <w:tr w:rsidR="00F43450" w:rsidRPr="0060078E" w:rsidTr="00436A0E">
        <w:tc>
          <w:tcPr>
            <w:tcW w:w="4050" w:type="dxa"/>
          </w:tcPr>
          <w:p w:rsidR="00F43450" w:rsidRPr="0060078E" w:rsidRDefault="00F43450" w:rsidP="00436A0E">
            <w:pPr>
              <w:rPr>
                <w:sz w:val="20"/>
                <w:szCs w:val="20"/>
              </w:rPr>
            </w:pPr>
            <w:r w:rsidRPr="0060078E">
              <w:rPr>
                <w:sz w:val="20"/>
                <w:szCs w:val="20"/>
              </w:rPr>
              <w:t>John Hroncich</w:t>
            </w:r>
            <w:r>
              <w:rPr>
                <w:sz w:val="20"/>
                <w:szCs w:val="20"/>
              </w:rPr>
              <w:t xml:space="preserve"> </w:t>
            </w:r>
          </w:p>
        </w:tc>
        <w:tc>
          <w:tcPr>
            <w:tcW w:w="6570" w:type="dxa"/>
          </w:tcPr>
          <w:p w:rsidR="00F43450" w:rsidRPr="0060078E" w:rsidRDefault="00F43450" w:rsidP="00A146CC">
            <w:pPr>
              <w:rPr>
                <w:sz w:val="20"/>
                <w:szCs w:val="20"/>
              </w:rPr>
            </w:pPr>
            <w:r w:rsidRPr="0060078E">
              <w:rPr>
                <w:sz w:val="20"/>
                <w:szCs w:val="20"/>
              </w:rPr>
              <w:t>District Clerk Kay Ellis</w:t>
            </w:r>
            <w:r w:rsidR="00A146CC">
              <w:rPr>
                <w:sz w:val="20"/>
                <w:szCs w:val="20"/>
              </w:rPr>
              <w:t>-dismissed 7:10pm</w:t>
            </w:r>
          </w:p>
        </w:tc>
      </w:tr>
      <w:tr w:rsidR="00F43450" w:rsidRPr="0060078E" w:rsidTr="00436A0E">
        <w:tc>
          <w:tcPr>
            <w:tcW w:w="4050" w:type="dxa"/>
          </w:tcPr>
          <w:p w:rsidR="00F43450" w:rsidRPr="0060078E" w:rsidRDefault="00F43450" w:rsidP="00436A0E">
            <w:pPr>
              <w:rPr>
                <w:sz w:val="20"/>
                <w:szCs w:val="20"/>
              </w:rPr>
            </w:pPr>
            <w:r w:rsidRPr="0060078E">
              <w:rPr>
                <w:sz w:val="20"/>
                <w:szCs w:val="20"/>
              </w:rPr>
              <w:t>Glenna Pitarresi</w:t>
            </w:r>
          </w:p>
        </w:tc>
        <w:tc>
          <w:tcPr>
            <w:tcW w:w="6570" w:type="dxa"/>
          </w:tcPr>
          <w:p w:rsidR="00F43450" w:rsidRPr="0060078E" w:rsidRDefault="00F43450" w:rsidP="00436A0E">
            <w:pPr>
              <w:rPr>
                <w:sz w:val="20"/>
                <w:szCs w:val="20"/>
              </w:rPr>
            </w:pPr>
          </w:p>
        </w:tc>
      </w:tr>
      <w:tr w:rsidR="00F43450" w:rsidRPr="0060078E" w:rsidTr="00436A0E">
        <w:tc>
          <w:tcPr>
            <w:tcW w:w="4050" w:type="dxa"/>
          </w:tcPr>
          <w:p w:rsidR="00F43450" w:rsidRPr="0060078E" w:rsidRDefault="00F43450" w:rsidP="00436A0E">
            <w:pPr>
              <w:rPr>
                <w:sz w:val="20"/>
                <w:szCs w:val="20"/>
              </w:rPr>
            </w:pPr>
            <w:r>
              <w:rPr>
                <w:sz w:val="20"/>
                <w:szCs w:val="20"/>
              </w:rPr>
              <w:t xml:space="preserve">Michon Stuart </w:t>
            </w:r>
          </w:p>
        </w:tc>
        <w:tc>
          <w:tcPr>
            <w:tcW w:w="6570" w:type="dxa"/>
          </w:tcPr>
          <w:p w:rsidR="00F43450" w:rsidRPr="0060078E" w:rsidRDefault="00F43450" w:rsidP="00436A0E">
            <w:pPr>
              <w:rPr>
                <w:sz w:val="20"/>
                <w:szCs w:val="20"/>
              </w:rPr>
            </w:pPr>
            <w:r w:rsidRPr="0060078E">
              <w:rPr>
                <w:sz w:val="20"/>
                <w:szCs w:val="20"/>
              </w:rPr>
              <w:t xml:space="preserve">Anne Tristan, Director of Special Education </w:t>
            </w:r>
          </w:p>
        </w:tc>
      </w:tr>
      <w:tr w:rsidR="00F43450" w:rsidRPr="0060078E" w:rsidTr="00436A0E">
        <w:tc>
          <w:tcPr>
            <w:tcW w:w="4050" w:type="dxa"/>
          </w:tcPr>
          <w:p w:rsidR="00F43450" w:rsidRPr="0060078E" w:rsidRDefault="00F43450" w:rsidP="00436A0E">
            <w:pPr>
              <w:rPr>
                <w:sz w:val="20"/>
                <w:szCs w:val="20"/>
              </w:rPr>
            </w:pPr>
          </w:p>
        </w:tc>
        <w:tc>
          <w:tcPr>
            <w:tcW w:w="6570" w:type="dxa"/>
          </w:tcPr>
          <w:p w:rsidR="00F43450" w:rsidRDefault="00A146CC" w:rsidP="00436A0E">
            <w:pPr>
              <w:rPr>
                <w:sz w:val="20"/>
                <w:szCs w:val="20"/>
              </w:rPr>
            </w:pPr>
            <w:r>
              <w:rPr>
                <w:sz w:val="20"/>
                <w:szCs w:val="20"/>
              </w:rPr>
              <w:t xml:space="preserve">Wendy </w:t>
            </w:r>
            <w:proofErr w:type="spellStart"/>
            <w:r>
              <w:rPr>
                <w:sz w:val="20"/>
                <w:szCs w:val="20"/>
              </w:rPr>
              <w:t>DeWind</w:t>
            </w:r>
            <w:proofErr w:type="spellEnd"/>
            <w:r>
              <w:rPr>
                <w:sz w:val="20"/>
                <w:szCs w:val="20"/>
              </w:rPr>
              <w:t>, Esq.</w:t>
            </w:r>
          </w:p>
          <w:p w:rsidR="00A146CC" w:rsidRPr="0060078E" w:rsidRDefault="00A146CC" w:rsidP="00436A0E">
            <w:pPr>
              <w:rPr>
                <w:sz w:val="20"/>
                <w:szCs w:val="20"/>
              </w:rPr>
            </w:pPr>
            <w:r>
              <w:rPr>
                <w:sz w:val="20"/>
                <w:szCs w:val="20"/>
              </w:rPr>
              <w:t>Angelo Catalano, Esq.</w:t>
            </w:r>
          </w:p>
        </w:tc>
      </w:tr>
    </w:tbl>
    <w:p w:rsidR="00F43450" w:rsidRPr="0060078E" w:rsidRDefault="00F43450" w:rsidP="00F43450">
      <w:pPr>
        <w:rPr>
          <w:sz w:val="20"/>
          <w:szCs w:val="20"/>
        </w:rPr>
      </w:pPr>
    </w:p>
    <w:p w:rsidR="00F43450" w:rsidRPr="0060078E" w:rsidRDefault="00F43450" w:rsidP="00F43450">
      <w:pPr>
        <w:ind w:left="180"/>
        <w:outlineLvl w:val="0"/>
        <w:rPr>
          <w:sz w:val="20"/>
          <w:szCs w:val="20"/>
        </w:rPr>
      </w:pPr>
    </w:p>
    <w:p w:rsidR="00F43450" w:rsidRPr="0060078E" w:rsidRDefault="00F43450" w:rsidP="00F43450">
      <w:pPr>
        <w:outlineLvl w:val="0"/>
        <w:rPr>
          <w:sz w:val="20"/>
          <w:szCs w:val="20"/>
        </w:rPr>
      </w:pPr>
      <w:r>
        <w:rPr>
          <w:sz w:val="20"/>
          <w:szCs w:val="20"/>
        </w:rPr>
        <w:t xml:space="preserve">Executive Session commenced at </w:t>
      </w:r>
      <w:r w:rsidR="00C87126">
        <w:rPr>
          <w:sz w:val="20"/>
          <w:szCs w:val="20"/>
        </w:rPr>
        <w:t>7:06</w:t>
      </w:r>
      <w:r>
        <w:rPr>
          <w:sz w:val="20"/>
          <w:szCs w:val="20"/>
        </w:rPr>
        <w:t xml:space="preserve"> PM in the</w:t>
      </w:r>
      <w:r w:rsidR="004F2049">
        <w:rPr>
          <w:sz w:val="20"/>
          <w:szCs w:val="20"/>
        </w:rPr>
        <w:t xml:space="preserve"> small </w:t>
      </w:r>
      <w:r>
        <w:rPr>
          <w:sz w:val="20"/>
          <w:szCs w:val="20"/>
        </w:rPr>
        <w:t xml:space="preserve">conference room of </w:t>
      </w:r>
      <w:r w:rsidR="004F2049">
        <w:rPr>
          <w:sz w:val="20"/>
          <w:szCs w:val="20"/>
        </w:rPr>
        <w:t>the Administration Building</w:t>
      </w:r>
      <w:r w:rsidRPr="0060078E">
        <w:rPr>
          <w:sz w:val="20"/>
          <w:szCs w:val="20"/>
        </w:rPr>
        <w:t>.</w:t>
      </w:r>
    </w:p>
    <w:p w:rsidR="00F43450" w:rsidRPr="0060078E" w:rsidRDefault="00F43450" w:rsidP="00F43450">
      <w:pPr>
        <w:ind w:left="-810" w:firstLine="810"/>
        <w:rPr>
          <w:sz w:val="20"/>
          <w:szCs w:val="20"/>
        </w:rPr>
      </w:pPr>
    </w:p>
    <w:p w:rsidR="00F43450" w:rsidRPr="0060078E" w:rsidRDefault="00F43450" w:rsidP="00F43450">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w:t>
      </w:r>
      <w:r>
        <w:rPr>
          <w:sz w:val="20"/>
          <w:szCs w:val="20"/>
        </w:rPr>
        <w:t xml:space="preserve"> made available to them</w:t>
      </w:r>
      <w:r w:rsidRPr="0060078E">
        <w:rPr>
          <w:sz w:val="20"/>
          <w:szCs w:val="20"/>
        </w:rPr>
        <w:t xml:space="preserve"> prior to the meeting and had reviewed them.  Board members gave due consideration to each case before voting.</w:t>
      </w:r>
    </w:p>
    <w:p w:rsidR="00F43450" w:rsidRPr="0060078E" w:rsidRDefault="00F43450" w:rsidP="00F43450">
      <w:pPr>
        <w:pStyle w:val="BodyTextIndent3"/>
        <w:ind w:left="-810" w:firstLine="810"/>
        <w:rPr>
          <w:szCs w:val="20"/>
        </w:rPr>
      </w:pPr>
    </w:p>
    <w:p w:rsidR="00F43450" w:rsidRDefault="00F43450" w:rsidP="00F43450">
      <w:pPr>
        <w:pStyle w:val="BodyTextIndent3"/>
        <w:ind w:firstLine="0"/>
        <w:rPr>
          <w:szCs w:val="20"/>
        </w:rPr>
      </w:pPr>
      <w:r w:rsidRPr="0060078E">
        <w:rPr>
          <w:szCs w:val="20"/>
        </w:rPr>
        <w:t xml:space="preserve">On motion by </w:t>
      </w:r>
      <w:r w:rsidR="00C87126">
        <w:rPr>
          <w:szCs w:val="20"/>
        </w:rPr>
        <w:t>Mark Browning</w:t>
      </w:r>
      <w:r>
        <w:rPr>
          <w:szCs w:val="20"/>
        </w:rPr>
        <w:t xml:space="preserve">, second by </w:t>
      </w:r>
      <w:r w:rsidR="00C87126">
        <w:rPr>
          <w:szCs w:val="20"/>
        </w:rPr>
        <w:t>Joan Miller</w:t>
      </w:r>
      <w:r w:rsidRPr="0060078E">
        <w:rPr>
          <w:szCs w:val="20"/>
        </w:rPr>
        <w:t xml:space="preserve">, the Board voted </w:t>
      </w:r>
      <w:r>
        <w:rPr>
          <w:szCs w:val="20"/>
        </w:rPr>
        <w:t xml:space="preserve">7 </w:t>
      </w:r>
      <w:r w:rsidRPr="0060078E">
        <w:rPr>
          <w:szCs w:val="20"/>
        </w:rPr>
        <w:t>to 0 to accept the recommendations and annual reviews of the Committee on Special Education and the Committee on Preschool Special Education for all students considered.</w:t>
      </w:r>
    </w:p>
    <w:p w:rsidR="00F43450" w:rsidRDefault="00F43450" w:rsidP="00F43450">
      <w:pPr>
        <w:pStyle w:val="BodyTextIndent3"/>
        <w:ind w:firstLine="0"/>
        <w:rPr>
          <w:szCs w:val="20"/>
        </w:rPr>
      </w:pPr>
    </w:p>
    <w:p w:rsidR="00F43450" w:rsidRDefault="00F43450" w:rsidP="00F43450">
      <w:pPr>
        <w:pStyle w:val="BodyTextIndent3"/>
        <w:ind w:firstLine="0"/>
        <w:rPr>
          <w:szCs w:val="20"/>
        </w:rPr>
      </w:pPr>
      <w:r>
        <w:rPr>
          <w:szCs w:val="20"/>
        </w:rPr>
        <w:t>Glenna Pitarresi abstained from the vote.</w:t>
      </w:r>
    </w:p>
    <w:p w:rsidR="00F43450" w:rsidRDefault="00F43450" w:rsidP="00F43450">
      <w:pPr>
        <w:pStyle w:val="BodyTextIndent3"/>
        <w:ind w:firstLine="0"/>
        <w:rPr>
          <w:szCs w:val="20"/>
        </w:rPr>
      </w:pPr>
    </w:p>
    <w:p w:rsidR="00C87126" w:rsidRDefault="00C87126" w:rsidP="00F43450">
      <w:pPr>
        <w:pStyle w:val="BodyTextIndent3"/>
        <w:ind w:firstLine="0"/>
        <w:rPr>
          <w:szCs w:val="20"/>
        </w:rPr>
      </w:pPr>
      <w:r>
        <w:rPr>
          <w:szCs w:val="20"/>
        </w:rPr>
        <w:t>The Board was updated on the status of a suspended staff member.</w:t>
      </w:r>
    </w:p>
    <w:p w:rsidR="00C87126" w:rsidRDefault="00F80EE2" w:rsidP="00F43450">
      <w:pPr>
        <w:pStyle w:val="BodyTextIndent3"/>
        <w:ind w:firstLine="0"/>
        <w:rPr>
          <w:szCs w:val="20"/>
        </w:rPr>
      </w:pPr>
      <w:r>
        <w:rPr>
          <w:szCs w:val="20"/>
        </w:rPr>
        <w:t xml:space="preserve"> </w:t>
      </w:r>
    </w:p>
    <w:p w:rsidR="00F43450" w:rsidRPr="0060078E" w:rsidRDefault="00F43450" w:rsidP="00F43450">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A146CC">
        <w:rPr>
          <w:sz w:val="20"/>
          <w:szCs w:val="20"/>
        </w:rPr>
        <w:t>7:47</w:t>
      </w:r>
      <w:r>
        <w:rPr>
          <w:sz w:val="20"/>
          <w:szCs w:val="20"/>
        </w:rPr>
        <w:t>PM</w:t>
      </w:r>
      <w:r w:rsidRPr="0060078E">
        <w:rPr>
          <w:sz w:val="20"/>
          <w:szCs w:val="20"/>
        </w:rPr>
        <w:t>.</w:t>
      </w:r>
    </w:p>
    <w:p w:rsidR="00F43450" w:rsidRPr="0060078E" w:rsidRDefault="00F43450" w:rsidP="00F43450">
      <w:pPr>
        <w:tabs>
          <w:tab w:val="left" w:pos="2160"/>
          <w:tab w:val="left" w:pos="4176"/>
          <w:tab w:val="left" w:pos="7344"/>
        </w:tabs>
        <w:autoSpaceDE w:val="0"/>
        <w:autoSpaceDN w:val="0"/>
        <w:adjustRightInd w:val="0"/>
        <w:ind w:left="-810" w:firstLine="810"/>
        <w:rPr>
          <w:sz w:val="20"/>
          <w:szCs w:val="20"/>
        </w:rPr>
      </w:pPr>
    </w:p>
    <w:p w:rsidR="00F43450" w:rsidRPr="0060078E" w:rsidRDefault="00F43450" w:rsidP="00F43450">
      <w:pPr>
        <w:tabs>
          <w:tab w:val="left" w:pos="2160"/>
          <w:tab w:val="left" w:pos="4176"/>
          <w:tab w:val="left" w:pos="7344"/>
        </w:tabs>
        <w:autoSpaceDE w:val="0"/>
        <w:autoSpaceDN w:val="0"/>
        <w:adjustRightInd w:val="0"/>
        <w:rPr>
          <w:sz w:val="20"/>
          <w:szCs w:val="20"/>
        </w:rPr>
      </w:pPr>
    </w:p>
    <w:p w:rsidR="00F43450" w:rsidRPr="0060078E" w:rsidRDefault="00F43450" w:rsidP="00F43450">
      <w:pPr>
        <w:tabs>
          <w:tab w:val="left" w:pos="2160"/>
          <w:tab w:val="left" w:pos="4176"/>
          <w:tab w:val="left" w:pos="7344"/>
        </w:tabs>
        <w:autoSpaceDE w:val="0"/>
        <w:autoSpaceDN w:val="0"/>
        <w:adjustRightInd w:val="0"/>
        <w:rPr>
          <w:sz w:val="20"/>
          <w:szCs w:val="20"/>
        </w:rPr>
      </w:pPr>
    </w:p>
    <w:p w:rsidR="00F43450" w:rsidRPr="0060078E" w:rsidRDefault="00F43450"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F43450" w:rsidRPr="0060078E" w:rsidRDefault="00F43450" w:rsidP="00F4345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F43450" w:rsidRPr="0060078E" w:rsidRDefault="00F43450" w:rsidP="00F43450">
      <w:pPr>
        <w:tabs>
          <w:tab w:val="left" w:pos="2160"/>
          <w:tab w:val="left" w:pos="4176"/>
          <w:tab w:val="left" w:pos="7344"/>
        </w:tabs>
        <w:autoSpaceDE w:val="0"/>
        <w:autoSpaceDN w:val="0"/>
        <w:adjustRightInd w:val="0"/>
        <w:rPr>
          <w:sz w:val="20"/>
          <w:szCs w:val="20"/>
        </w:rPr>
      </w:pPr>
    </w:p>
    <w:p w:rsidR="00F43450" w:rsidRPr="0060078E" w:rsidRDefault="00F43450" w:rsidP="00F43450">
      <w:pPr>
        <w:jc w:val="center"/>
        <w:rPr>
          <w:sz w:val="20"/>
          <w:szCs w:val="20"/>
        </w:rPr>
      </w:pPr>
    </w:p>
    <w:p w:rsidR="00F43450" w:rsidRPr="0060078E" w:rsidRDefault="00F43450" w:rsidP="00F43450">
      <w:pPr>
        <w:jc w:val="center"/>
        <w:rPr>
          <w:sz w:val="20"/>
          <w:szCs w:val="20"/>
        </w:rPr>
      </w:pPr>
    </w:p>
    <w:p w:rsidR="00F43450" w:rsidRPr="0060078E" w:rsidRDefault="00F43450" w:rsidP="00F43450">
      <w:pPr>
        <w:jc w:val="center"/>
        <w:rPr>
          <w:sz w:val="20"/>
          <w:szCs w:val="20"/>
        </w:rPr>
      </w:pPr>
    </w:p>
    <w:p w:rsidR="00F43450" w:rsidRPr="0060078E" w:rsidRDefault="00F43450" w:rsidP="00F43450">
      <w:pPr>
        <w:jc w:val="center"/>
        <w:rPr>
          <w:sz w:val="20"/>
          <w:szCs w:val="20"/>
        </w:rPr>
      </w:pPr>
    </w:p>
    <w:p w:rsidR="00F43450" w:rsidRPr="0060078E" w:rsidRDefault="00F43450" w:rsidP="00F43450">
      <w:pPr>
        <w:jc w:val="center"/>
        <w:rPr>
          <w:sz w:val="20"/>
          <w:szCs w:val="20"/>
        </w:rPr>
      </w:pPr>
    </w:p>
    <w:p w:rsidR="00F43450" w:rsidRDefault="00F43450" w:rsidP="00F43450">
      <w:pPr>
        <w:jc w:val="center"/>
        <w:rPr>
          <w:sz w:val="20"/>
          <w:szCs w:val="20"/>
        </w:rPr>
      </w:pPr>
    </w:p>
    <w:p w:rsidR="00F43450" w:rsidRDefault="00F43450" w:rsidP="00F43450">
      <w:pPr>
        <w:jc w:val="center"/>
        <w:rPr>
          <w:sz w:val="20"/>
          <w:szCs w:val="20"/>
        </w:rPr>
      </w:pPr>
    </w:p>
    <w:p w:rsidR="00F43450" w:rsidRDefault="00F43450" w:rsidP="00F43450">
      <w:pPr>
        <w:jc w:val="center"/>
        <w:rPr>
          <w:sz w:val="20"/>
          <w:szCs w:val="20"/>
        </w:rPr>
      </w:pPr>
    </w:p>
    <w:p w:rsidR="00F43450" w:rsidRDefault="00F43450" w:rsidP="00F43450">
      <w:pPr>
        <w:jc w:val="center"/>
        <w:rPr>
          <w:sz w:val="20"/>
          <w:szCs w:val="20"/>
        </w:rPr>
      </w:pPr>
    </w:p>
    <w:p w:rsidR="00F43450" w:rsidRDefault="00F43450" w:rsidP="00F43450">
      <w:pPr>
        <w:spacing w:after="200" w:line="276" w:lineRule="auto"/>
        <w:rPr>
          <w:sz w:val="20"/>
          <w:szCs w:val="20"/>
        </w:rPr>
      </w:pPr>
    </w:p>
    <w:p w:rsidR="00F43450" w:rsidRDefault="00F43450" w:rsidP="00F43450">
      <w:pPr>
        <w:rPr>
          <w:sz w:val="20"/>
          <w:szCs w:val="20"/>
        </w:rPr>
      </w:pPr>
    </w:p>
    <w:p w:rsidR="00F43450" w:rsidRDefault="00F43450" w:rsidP="00F43450">
      <w:pPr>
        <w:rPr>
          <w:sz w:val="20"/>
          <w:szCs w:val="20"/>
        </w:rPr>
      </w:pPr>
    </w:p>
    <w:p w:rsidR="00F43450" w:rsidRDefault="00F43450" w:rsidP="00F43450">
      <w:pPr>
        <w:rPr>
          <w:sz w:val="20"/>
          <w:szCs w:val="20"/>
        </w:rPr>
      </w:pPr>
    </w:p>
    <w:p w:rsidR="00F43450" w:rsidRDefault="00F43450" w:rsidP="00F43450">
      <w:pPr>
        <w:rPr>
          <w:sz w:val="20"/>
          <w:szCs w:val="20"/>
        </w:rPr>
      </w:pPr>
    </w:p>
    <w:p w:rsidR="00F43450" w:rsidRDefault="00F43450" w:rsidP="00F43450">
      <w:pPr>
        <w:rPr>
          <w:sz w:val="20"/>
          <w:szCs w:val="20"/>
        </w:rPr>
      </w:pPr>
    </w:p>
    <w:p w:rsidR="00F43450" w:rsidRDefault="00F43450" w:rsidP="00F43450">
      <w:pPr>
        <w:rPr>
          <w:sz w:val="20"/>
          <w:szCs w:val="20"/>
        </w:rPr>
      </w:pPr>
    </w:p>
    <w:p w:rsidR="00F43450" w:rsidRDefault="00F43450" w:rsidP="00F43450">
      <w:pPr>
        <w:rPr>
          <w:sz w:val="20"/>
          <w:szCs w:val="20"/>
        </w:rPr>
      </w:pPr>
    </w:p>
    <w:p w:rsidR="00F43450" w:rsidRDefault="00F43450" w:rsidP="00F43450"/>
    <w:p w:rsidR="004F2049" w:rsidRDefault="004F2049" w:rsidP="004F2049">
      <w:pPr>
        <w:jc w:val="center"/>
        <w:rPr>
          <w:sz w:val="20"/>
          <w:szCs w:val="20"/>
        </w:rPr>
      </w:pPr>
    </w:p>
    <w:p w:rsidR="004F2049" w:rsidRDefault="004F2049" w:rsidP="004F2049">
      <w:pPr>
        <w:jc w:val="center"/>
        <w:rPr>
          <w:sz w:val="20"/>
          <w:szCs w:val="20"/>
        </w:rPr>
      </w:pPr>
    </w:p>
    <w:p w:rsidR="004F2049" w:rsidRDefault="004F2049" w:rsidP="004F2049">
      <w:pPr>
        <w:jc w:val="center"/>
        <w:rPr>
          <w:sz w:val="20"/>
          <w:szCs w:val="20"/>
        </w:rPr>
      </w:pPr>
    </w:p>
    <w:p w:rsidR="004F2049" w:rsidRPr="0060078E" w:rsidRDefault="004F2049" w:rsidP="00B02E67">
      <w:pPr>
        <w:jc w:val="center"/>
        <w:rPr>
          <w:sz w:val="20"/>
          <w:szCs w:val="20"/>
        </w:rPr>
      </w:pPr>
      <w:r w:rsidRPr="0060078E">
        <w:rPr>
          <w:sz w:val="20"/>
          <w:szCs w:val="20"/>
        </w:rPr>
        <w:t>Vestal Central Schools</w:t>
      </w:r>
    </w:p>
    <w:p w:rsidR="004F2049" w:rsidRPr="0060078E" w:rsidRDefault="004F2049" w:rsidP="00B02E67">
      <w:pPr>
        <w:jc w:val="center"/>
        <w:rPr>
          <w:sz w:val="20"/>
          <w:szCs w:val="20"/>
        </w:rPr>
      </w:pPr>
      <w:r w:rsidRPr="0060078E">
        <w:rPr>
          <w:sz w:val="20"/>
          <w:szCs w:val="20"/>
        </w:rPr>
        <w:t>Vestal, New York</w:t>
      </w:r>
    </w:p>
    <w:p w:rsidR="004F2049" w:rsidRPr="0060078E" w:rsidRDefault="004F2049" w:rsidP="004F2049">
      <w:pPr>
        <w:jc w:val="center"/>
        <w:rPr>
          <w:sz w:val="20"/>
          <w:szCs w:val="20"/>
        </w:rPr>
      </w:pPr>
    </w:p>
    <w:p w:rsidR="004F2049" w:rsidRPr="0060078E" w:rsidRDefault="004F2049" w:rsidP="004F2049">
      <w:pPr>
        <w:jc w:val="center"/>
        <w:outlineLvl w:val="0"/>
        <w:rPr>
          <w:sz w:val="20"/>
          <w:szCs w:val="20"/>
        </w:rPr>
      </w:pPr>
      <w:r w:rsidRPr="0060078E">
        <w:rPr>
          <w:sz w:val="20"/>
          <w:szCs w:val="20"/>
        </w:rPr>
        <w:t xml:space="preserve">BOARD OF EDUCATION </w:t>
      </w:r>
    </w:p>
    <w:p w:rsidR="004F2049" w:rsidRPr="0060078E" w:rsidRDefault="004F2049" w:rsidP="004F2049">
      <w:pPr>
        <w:jc w:val="center"/>
        <w:rPr>
          <w:sz w:val="20"/>
          <w:szCs w:val="20"/>
        </w:rPr>
      </w:pPr>
      <w:r w:rsidRPr="0060078E">
        <w:rPr>
          <w:sz w:val="20"/>
          <w:szCs w:val="20"/>
        </w:rPr>
        <w:t>EXECUTIVE SESSION #</w:t>
      </w:r>
      <w:r>
        <w:rPr>
          <w:sz w:val="20"/>
          <w:szCs w:val="20"/>
        </w:rPr>
        <w:t>2</w:t>
      </w:r>
    </w:p>
    <w:p w:rsidR="004F2049" w:rsidRPr="0060078E" w:rsidRDefault="004F2049" w:rsidP="004F2049">
      <w:pPr>
        <w:tabs>
          <w:tab w:val="left" w:pos="360"/>
        </w:tabs>
        <w:jc w:val="center"/>
        <w:rPr>
          <w:sz w:val="20"/>
          <w:szCs w:val="20"/>
        </w:rPr>
      </w:pPr>
      <w:r w:rsidRPr="0060078E">
        <w:rPr>
          <w:sz w:val="20"/>
          <w:szCs w:val="20"/>
        </w:rPr>
        <w:t xml:space="preserve">Tuesday, </w:t>
      </w:r>
      <w:r>
        <w:rPr>
          <w:sz w:val="20"/>
          <w:szCs w:val="20"/>
        </w:rPr>
        <w:t>March 25, 2014</w:t>
      </w:r>
    </w:p>
    <w:p w:rsidR="004F2049" w:rsidRPr="0060078E" w:rsidRDefault="004F2049" w:rsidP="004F2049">
      <w:pPr>
        <w:jc w:val="center"/>
        <w:rPr>
          <w:sz w:val="20"/>
          <w:szCs w:val="20"/>
        </w:rPr>
      </w:pPr>
    </w:p>
    <w:p w:rsidR="004F2049" w:rsidRPr="0060078E" w:rsidRDefault="004F2049" w:rsidP="004F2049">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4F2049" w:rsidRPr="0060078E" w:rsidTr="00436A0E">
        <w:tc>
          <w:tcPr>
            <w:tcW w:w="4050" w:type="dxa"/>
          </w:tcPr>
          <w:p w:rsidR="004F2049" w:rsidRPr="0060078E" w:rsidRDefault="004F2049" w:rsidP="00436A0E">
            <w:pPr>
              <w:rPr>
                <w:sz w:val="20"/>
                <w:szCs w:val="20"/>
              </w:rPr>
            </w:pPr>
            <w:r w:rsidRPr="0060078E">
              <w:rPr>
                <w:sz w:val="20"/>
                <w:szCs w:val="20"/>
              </w:rPr>
              <w:t>PRESENT:</w:t>
            </w:r>
          </w:p>
        </w:tc>
        <w:tc>
          <w:tcPr>
            <w:tcW w:w="6570" w:type="dxa"/>
          </w:tcPr>
          <w:p w:rsidR="004F2049" w:rsidRPr="0060078E" w:rsidRDefault="004F2049" w:rsidP="00436A0E">
            <w:pPr>
              <w:rPr>
                <w:sz w:val="20"/>
                <w:szCs w:val="20"/>
              </w:rPr>
            </w:pPr>
            <w:r w:rsidRPr="0060078E">
              <w:rPr>
                <w:sz w:val="20"/>
                <w:szCs w:val="20"/>
              </w:rPr>
              <w:t>ALSO PRESENT:</w:t>
            </w:r>
          </w:p>
        </w:tc>
      </w:tr>
      <w:tr w:rsidR="004F2049" w:rsidRPr="0060078E" w:rsidTr="00436A0E">
        <w:tc>
          <w:tcPr>
            <w:tcW w:w="4050" w:type="dxa"/>
          </w:tcPr>
          <w:p w:rsidR="004F2049" w:rsidRPr="0060078E" w:rsidRDefault="004F2049" w:rsidP="00436A0E">
            <w:pPr>
              <w:ind w:left="-108"/>
              <w:rPr>
                <w:sz w:val="20"/>
                <w:szCs w:val="20"/>
              </w:rPr>
            </w:pPr>
            <w:r w:rsidRPr="0060078E">
              <w:rPr>
                <w:sz w:val="20"/>
                <w:szCs w:val="20"/>
              </w:rPr>
              <w:t xml:space="preserve">  Kim Myers, President </w:t>
            </w:r>
          </w:p>
        </w:tc>
        <w:tc>
          <w:tcPr>
            <w:tcW w:w="6570" w:type="dxa"/>
          </w:tcPr>
          <w:p w:rsidR="004F2049" w:rsidRPr="0060078E" w:rsidRDefault="004F2049" w:rsidP="00436A0E">
            <w:pPr>
              <w:rPr>
                <w:sz w:val="20"/>
                <w:szCs w:val="20"/>
              </w:rPr>
            </w:pPr>
            <w:r w:rsidRPr="0060078E">
              <w:rPr>
                <w:sz w:val="20"/>
                <w:szCs w:val="20"/>
              </w:rPr>
              <w:t xml:space="preserve">Superintendent Mark LaRoach </w:t>
            </w:r>
          </w:p>
        </w:tc>
      </w:tr>
      <w:tr w:rsidR="004F2049" w:rsidRPr="0060078E" w:rsidTr="00436A0E">
        <w:tc>
          <w:tcPr>
            <w:tcW w:w="4050" w:type="dxa"/>
          </w:tcPr>
          <w:p w:rsidR="004F2049" w:rsidRPr="0060078E" w:rsidRDefault="004F2049" w:rsidP="00436A0E">
            <w:pPr>
              <w:rPr>
                <w:sz w:val="20"/>
                <w:szCs w:val="20"/>
              </w:rPr>
            </w:pPr>
            <w:r>
              <w:rPr>
                <w:sz w:val="20"/>
                <w:szCs w:val="20"/>
              </w:rPr>
              <w:t xml:space="preserve">Joan Miller, Vice President </w:t>
            </w:r>
          </w:p>
        </w:tc>
        <w:tc>
          <w:tcPr>
            <w:tcW w:w="6570" w:type="dxa"/>
          </w:tcPr>
          <w:p w:rsidR="004F2049" w:rsidRPr="0060078E" w:rsidRDefault="004F2049" w:rsidP="00436A0E">
            <w:pPr>
              <w:rPr>
                <w:sz w:val="20"/>
                <w:szCs w:val="20"/>
              </w:rPr>
            </w:pPr>
            <w:r>
              <w:rPr>
                <w:sz w:val="20"/>
                <w:szCs w:val="20"/>
              </w:rPr>
              <w:t>School Business Administrator Jeffrey Ahearn</w:t>
            </w:r>
          </w:p>
        </w:tc>
      </w:tr>
      <w:tr w:rsidR="004F2049" w:rsidRPr="0060078E" w:rsidTr="00436A0E">
        <w:tc>
          <w:tcPr>
            <w:tcW w:w="4050" w:type="dxa"/>
          </w:tcPr>
          <w:p w:rsidR="004F2049" w:rsidRPr="0060078E" w:rsidRDefault="004F2049" w:rsidP="00436A0E">
            <w:pPr>
              <w:rPr>
                <w:sz w:val="20"/>
                <w:szCs w:val="20"/>
              </w:rPr>
            </w:pPr>
            <w:r w:rsidRPr="0060078E">
              <w:rPr>
                <w:sz w:val="20"/>
                <w:szCs w:val="20"/>
              </w:rPr>
              <w:t>Mark Browning</w:t>
            </w:r>
            <w:r>
              <w:rPr>
                <w:sz w:val="20"/>
                <w:szCs w:val="20"/>
              </w:rPr>
              <w:t xml:space="preserve"> </w:t>
            </w:r>
          </w:p>
        </w:tc>
        <w:tc>
          <w:tcPr>
            <w:tcW w:w="6570" w:type="dxa"/>
          </w:tcPr>
          <w:p w:rsidR="004F2049" w:rsidRPr="0060078E" w:rsidRDefault="004F2049" w:rsidP="00436A0E">
            <w:pPr>
              <w:rPr>
                <w:sz w:val="20"/>
                <w:szCs w:val="20"/>
              </w:rPr>
            </w:pPr>
            <w:r>
              <w:rPr>
                <w:sz w:val="20"/>
                <w:szCs w:val="20"/>
              </w:rPr>
              <w:t>Director of Instruction Laura Lamash</w:t>
            </w:r>
          </w:p>
        </w:tc>
      </w:tr>
      <w:tr w:rsidR="004F2049" w:rsidRPr="0060078E" w:rsidTr="00436A0E">
        <w:tc>
          <w:tcPr>
            <w:tcW w:w="4050" w:type="dxa"/>
          </w:tcPr>
          <w:p w:rsidR="004F2049" w:rsidRPr="0060078E" w:rsidRDefault="004F2049" w:rsidP="00436A0E">
            <w:pPr>
              <w:rPr>
                <w:sz w:val="20"/>
                <w:szCs w:val="20"/>
              </w:rPr>
            </w:pPr>
            <w:r w:rsidRPr="0060078E">
              <w:rPr>
                <w:sz w:val="20"/>
                <w:szCs w:val="20"/>
              </w:rPr>
              <w:t>Jerry Etingoff</w:t>
            </w:r>
          </w:p>
        </w:tc>
        <w:tc>
          <w:tcPr>
            <w:tcW w:w="6570" w:type="dxa"/>
          </w:tcPr>
          <w:p w:rsidR="004F2049" w:rsidRPr="0060078E" w:rsidRDefault="004F2049" w:rsidP="00436A0E">
            <w:pPr>
              <w:rPr>
                <w:sz w:val="20"/>
                <w:szCs w:val="20"/>
              </w:rPr>
            </w:pPr>
            <w:r>
              <w:rPr>
                <w:sz w:val="20"/>
                <w:szCs w:val="20"/>
              </w:rPr>
              <w:t>District Negotiator Keith Olivet</w:t>
            </w:r>
          </w:p>
        </w:tc>
      </w:tr>
      <w:tr w:rsidR="004F2049" w:rsidRPr="0060078E" w:rsidTr="00436A0E">
        <w:tc>
          <w:tcPr>
            <w:tcW w:w="4050" w:type="dxa"/>
          </w:tcPr>
          <w:p w:rsidR="004F2049" w:rsidRPr="0060078E" w:rsidRDefault="004F2049" w:rsidP="00436A0E">
            <w:pPr>
              <w:rPr>
                <w:sz w:val="20"/>
                <w:szCs w:val="20"/>
              </w:rPr>
            </w:pPr>
            <w:r w:rsidRPr="0060078E">
              <w:rPr>
                <w:sz w:val="20"/>
                <w:szCs w:val="20"/>
              </w:rPr>
              <w:t>David Hanson</w:t>
            </w:r>
            <w:r>
              <w:rPr>
                <w:sz w:val="20"/>
                <w:szCs w:val="20"/>
              </w:rPr>
              <w:t xml:space="preserve"> </w:t>
            </w:r>
          </w:p>
        </w:tc>
        <w:tc>
          <w:tcPr>
            <w:tcW w:w="6570" w:type="dxa"/>
          </w:tcPr>
          <w:p w:rsidR="004F2049" w:rsidRPr="0060078E" w:rsidRDefault="004F2049" w:rsidP="00436A0E">
            <w:pPr>
              <w:rPr>
                <w:sz w:val="20"/>
                <w:szCs w:val="20"/>
              </w:rPr>
            </w:pPr>
            <w:r w:rsidRPr="0060078E">
              <w:rPr>
                <w:sz w:val="20"/>
                <w:szCs w:val="20"/>
              </w:rPr>
              <w:t>School District Attorney Michael Sherwood</w:t>
            </w:r>
            <w:r>
              <w:rPr>
                <w:sz w:val="20"/>
                <w:szCs w:val="20"/>
              </w:rPr>
              <w:t xml:space="preserve"> </w:t>
            </w:r>
          </w:p>
        </w:tc>
      </w:tr>
      <w:tr w:rsidR="004F2049" w:rsidRPr="0060078E" w:rsidTr="00436A0E">
        <w:tc>
          <w:tcPr>
            <w:tcW w:w="4050" w:type="dxa"/>
          </w:tcPr>
          <w:p w:rsidR="004F2049" w:rsidRPr="0060078E" w:rsidRDefault="004F2049" w:rsidP="00436A0E">
            <w:pPr>
              <w:rPr>
                <w:sz w:val="20"/>
                <w:szCs w:val="20"/>
              </w:rPr>
            </w:pPr>
            <w:r w:rsidRPr="0060078E">
              <w:rPr>
                <w:sz w:val="20"/>
                <w:szCs w:val="20"/>
              </w:rPr>
              <w:t>John Hroncich</w:t>
            </w:r>
            <w:r>
              <w:rPr>
                <w:sz w:val="20"/>
                <w:szCs w:val="20"/>
              </w:rPr>
              <w:t xml:space="preserve"> </w:t>
            </w:r>
          </w:p>
        </w:tc>
        <w:tc>
          <w:tcPr>
            <w:tcW w:w="6570" w:type="dxa"/>
          </w:tcPr>
          <w:p w:rsidR="004F2049" w:rsidRPr="0060078E" w:rsidRDefault="004F2049" w:rsidP="00436A0E">
            <w:pPr>
              <w:rPr>
                <w:sz w:val="20"/>
                <w:szCs w:val="20"/>
              </w:rPr>
            </w:pPr>
            <w:r w:rsidRPr="0060078E">
              <w:rPr>
                <w:sz w:val="20"/>
                <w:szCs w:val="20"/>
              </w:rPr>
              <w:t>District Clerk Kay Ellis</w:t>
            </w:r>
            <w:r w:rsidR="00A146CC">
              <w:rPr>
                <w:sz w:val="20"/>
                <w:szCs w:val="20"/>
              </w:rPr>
              <w:t xml:space="preserve"> – dismissed 9:15pm</w:t>
            </w:r>
            <w:r w:rsidRPr="0060078E">
              <w:rPr>
                <w:sz w:val="20"/>
                <w:szCs w:val="20"/>
              </w:rPr>
              <w:t xml:space="preserve"> </w:t>
            </w:r>
          </w:p>
        </w:tc>
      </w:tr>
      <w:tr w:rsidR="004F2049" w:rsidRPr="0060078E" w:rsidTr="00436A0E">
        <w:tc>
          <w:tcPr>
            <w:tcW w:w="4050" w:type="dxa"/>
          </w:tcPr>
          <w:p w:rsidR="004F2049" w:rsidRPr="0060078E" w:rsidRDefault="004F2049" w:rsidP="00436A0E">
            <w:pPr>
              <w:rPr>
                <w:sz w:val="20"/>
                <w:szCs w:val="20"/>
              </w:rPr>
            </w:pPr>
            <w:r w:rsidRPr="0060078E">
              <w:rPr>
                <w:sz w:val="20"/>
                <w:szCs w:val="20"/>
              </w:rPr>
              <w:t>Glenna Pitarresi</w:t>
            </w:r>
          </w:p>
        </w:tc>
        <w:tc>
          <w:tcPr>
            <w:tcW w:w="6570" w:type="dxa"/>
          </w:tcPr>
          <w:p w:rsidR="004F2049" w:rsidRPr="0060078E" w:rsidRDefault="004F2049" w:rsidP="00436A0E">
            <w:pPr>
              <w:rPr>
                <w:sz w:val="20"/>
                <w:szCs w:val="20"/>
              </w:rPr>
            </w:pPr>
          </w:p>
        </w:tc>
      </w:tr>
      <w:tr w:rsidR="004F2049" w:rsidRPr="0060078E" w:rsidTr="00436A0E">
        <w:tc>
          <w:tcPr>
            <w:tcW w:w="4050" w:type="dxa"/>
          </w:tcPr>
          <w:p w:rsidR="004F2049" w:rsidRPr="0060078E" w:rsidRDefault="004F2049" w:rsidP="00436A0E">
            <w:pPr>
              <w:rPr>
                <w:sz w:val="20"/>
                <w:szCs w:val="20"/>
              </w:rPr>
            </w:pPr>
            <w:r>
              <w:rPr>
                <w:sz w:val="20"/>
                <w:szCs w:val="20"/>
              </w:rPr>
              <w:t xml:space="preserve">Michon Stuart </w:t>
            </w:r>
          </w:p>
        </w:tc>
        <w:tc>
          <w:tcPr>
            <w:tcW w:w="6570" w:type="dxa"/>
          </w:tcPr>
          <w:p w:rsidR="004F2049" w:rsidRPr="0060078E" w:rsidRDefault="004F2049" w:rsidP="00436A0E">
            <w:pPr>
              <w:rPr>
                <w:sz w:val="20"/>
                <w:szCs w:val="20"/>
              </w:rPr>
            </w:pPr>
          </w:p>
        </w:tc>
      </w:tr>
      <w:tr w:rsidR="004F2049" w:rsidRPr="0060078E" w:rsidTr="00436A0E">
        <w:tc>
          <w:tcPr>
            <w:tcW w:w="4050" w:type="dxa"/>
          </w:tcPr>
          <w:p w:rsidR="004F2049" w:rsidRPr="0060078E" w:rsidRDefault="004F2049" w:rsidP="00436A0E">
            <w:pPr>
              <w:rPr>
                <w:sz w:val="20"/>
                <w:szCs w:val="20"/>
              </w:rPr>
            </w:pPr>
          </w:p>
        </w:tc>
        <w:tc>
          <w:tcPr>
            <w:tcW w:w="6570" w:type="dxa"/>
          </w:tcPr>
          <w:p w:rsidR="004F2049" w:rsidRPr="0060078E" w:rsidRDefault="004F2049" w:rsidP="00436A0E">
            <w:pPr>
              <w:rPr>
                <w:sz w:val="20"/>
                <w:szCs w:val="20"/>
              </w:rPr>
            </w:pPr>
          </w:p>
        </w:tc>
      </w:tr>
    </w:tbl>
    <w:p w:rsidR="004F2049" w:rsidRPr="0060078E" w:rsidRDefault="004F2049" w:rsidP="004F2049">
      <w:pPr>
        <w:rPr>
          <w:sz w:val="20"/>
          <w:szCs w:val="20"/>
        </w:rPr>
      </w:pPr>
    </w:p>
    <w:p w:rsidR="004F2049" w:rsidRPr="0060078E" w:rsidRDefault="004F2049" w:rsidP="004F2049">
      <w:pPr>
        <w:ind w:left="180"/>
        <w:outlineLvl w:val="0"/>
        <w:rPr>
          <w:sz w:val="20"/>
          <w:szCs w:val="20"/>
        </w:rPr>
      </w:pPr>
    </w:p>
    <w:p w:rsidR="004F2049" w:rsidRPr="0060078E" w:rsidRDefault="004F2049" w:rsidP="004F2049">
      <w:pPr>
        <w:outlineLvl w:val="0"/>
        <w:rPr>
          <w:sz w:val="20"/>
          <w:szCs w:val="20"/>
        </w:rPr>
      </w:pPr>
      <w:r>
        <w:rPr>
          <w:sz w:val="20"/>
          <w:szCs w:val="20"/>
        </w:rPr>
        <w:t>Exec</w:t>
      </w:r>
      <w:r w:rsidR="00A146CC">
        <w:rPr>
          <w:sz w:val="20"/>
          <w:szCs w:val="20"/>
        </w:rPr>
        <w:t>utive Session commenced at 9:10</w:t>
      </w:r>
      <w:r>
        <w:rPr>
          <w:sz w:val="20"/>
          <w:szCs w:val="20"/>
        </w:rPr>
        <w:t xml:space="preserve"> PM in the small conference room of the Administration Building</w:t>
      </w:r>
      <w:r w:rsidRPr="0060078E">
        <w:rPr>
          <w:sz w:val="20"/>
          <w:szCs w:val="20"/>
        </w:rPr>
        <w:t>.</w:t>
      </w:r>
    </w:p>
    <w:p w:rsidR="004F2049" w:rsidRPr="0060078E" w:rsidRDefault="004F2049" w:rsidP="004F2049">
      <w:pPr>
        <w:ind w:left="-810" w:firstLine="810"/>
        <w:rPr>
          <w:sz w:val="20"/>
          <w:szCs w:val="20"/>
        </w:rPr>
      </w:pPr>
    </w:p>
    <w:p w:rsidR="004F2049" w:rsidRDefault="004F2049" w:rsidP="004F2049">
      <w:pPr>
        <w:pStyle w:val="BodyTextIndent3"/>
        <w:ind w:firstLine="0"/>
        <w:rPr>
          <w:szCs w:val="20"/>
        </w:rPr>
      </w:pPr>
      <w:r>
        <w:rPr>
          <w:szCs w:val="20"/>
        </w:rPr>
        <w:t xml:space="preserve">The Board discussed an update on negotiations </w:t>
      </w:r>
      <w:r w:rsidR="00A146CC">
        <w:rPr>
          <w:szCs w:val="20"/>
        </w:rPr>
        <w:t xml:space="preserve">with VEA </w:t>
      </w:r>
      <w:r>
        <w:rPr>
          <w:szCs w:val="20"/>
        </w:rPr>
        <w:t>and reviewed a response to a legal issue.</w:t>
      </w:r>
    </w:p>
    <w:p w:rsidR="004F2049" w:rsidRDefault="004F2049" w:rsidP="004F2049">
      <w:pPr>
        <w:pStyle w:val="BodyTextIndent3"/>
        <w:ind w:firstLine="0"/>
        <w:rPr>
          <w:szCs w:val="20"/>
        </w:rPr>
      </w:pPr>
    </w:p>
    <w:p w:rsidR="004F2049" w:rsidRPr="0060078E" w:rsidRDefault="004F2049" w:rsidP="004F2049">
      <w:pPr>
        <w:tabs>
          <w:tab w:val="left" w:pos="2160"/>
          <w:tab w:val="left" w:pos="4176"/>
          <w:tab w:val="left" w:pos="7344"/>
        </w:tabs>
        <w:autoSpaceDE w:val="0"/>
        <w:autoSpaceDN w:val="0"/>
        <w:adjustRightInd w:val="0"/>
        <w:ind w:left="-810" w:firstLine="810"/>
        <w:rPr>
          <w:sz w:val="20"/>
          <w:szCs w:val="20"/>
        </w:rPr>
      </w:pPr>
      <w:r>
        <w:rPr>
          <w:sz w:val="20"/>
          <w:szCs w:val="20"/>
        </w:rPr>
        <w:t>Th</w:t>
      </w:r>
      <w:r w:rsidR="00533309">
        <w:rPr>
          <w:sz w:val="20"/>
          <w:szCs w:val="20"/>
        </w:rPr>
        <w:t>e session was adjourned at 10:01</w:t>
      </w:r>
      <w:r>
        <w:rPr>
          <w:sz w:val="20"/>
          <w:szCs w:val="20"/>
        </w:rPr>
        <w:t xml:space="preserve"> PM</w:t>
      </w:r>
      <w:r w:rsidRPr="0060078E">
        <w:rPr>
          <w:sz w:val="20"/>
          <w:szCs w:val="20"/>
        </w:rPr>
        <w:t>.</w:t>
      </w:r>
    </w:p>
    <w:p w:rsidR="004F2049" w:rsidRPr="0060078E" w:rsidRDefault="004F2049" w:rsidP="004F2049">
      <w:pPr>
        <w:tabs>
          <w:tab w:val="left" w:pos="2160"/>
          <w:tab w:val="left" w:pos="4176"/>
          <w:tab w:val="left" w:pos="7344"/>
        </w:tabs>
        <w:autoSpaceDE w:val="0"/>
        <w:autoSpaceDN w:val="0"/>
        <w:adjustRightInd w:val="0"/>
        <w:ind w:left="-810" w:firstLine="810"/>
        <w:rPr>
          <w:sz w:val="20"/>
          <w:szCs w:val="20"/>
        </w:rPr>
      </w:pPr>
    </w:p>
    <w:p w:rsidR="004F2049" w:rsidRPr="0060078E" w:rsidRDefault="004F2049" w:rsidP="004F2049">
      <w:pPr>
        <w:tabs>
          <w:tab w:val="left" w:pos="2160"/>
          <w:tab w:val="left" w:pos="4176"/>
          <w:tab w:val="left" w:pos="7344"/>
        </w:tabs>
        <w:autoSpaceDE w:val="0"/>
        <w:autoSpaceDN w:val="0"/>
        <w:adjustRightInd w:val="0"/>
        <w:rPr>
          <w:sz w:val="20"/>
          <w:szCs w:val="20"/>
        </w:rPr>
      </w:pPr>
    </w:p>
    <w:p w:rsidR="004F2049" w:rsidRPr="0060078E" w:rsidRDefault="004F2049" w:rsidP="004F2049">
      <w:pPr>
        <w:tabs>
          <w:tab w:val="left" w:pos="2160"/>
          <w:tab w:val="left" w:pos="4176"/>
          <w:tab w:val="left" w:pos="7344"/>
        </w:tabs>
        <w:autoSpaceDE w:val="0"/>
        <w:autoSpaceDN w:val="0"/>
        <w:adjustRightInd w:val="0"/>
        <w:rPr>
          <w:sz w:val="20"/>
          <w:szCs w:val="20"/>
        </w:rPr>
      </w:pPr>
    </w:p>
    <w:p w:rsidR="004F2049" w:rsidRPr="0060078E" w:rsidRDefault="004F2049" w:rsidP="004F204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4F2049" w:rsidRPr="0060078E" w:rsidRDefault="004F2049" w:rsidP="004F204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Default="004F2049" w:rsidP="004F2049">
      <w:pPr>
        <w:rPr>
          <w:sz w:val="20"/>
          <w:szCs w:val="20"/>
        </w:rPr>
      </w:pPr>
    </w:p>
    <w:p w:rsidR="004F2049" w:rsidRPr="000E3F4B" w:rsidRDefault="004F2049" w:rsidP="004F2049">
      <w:pPr>
        <w:rPr>
          <w:sz w:val="20"/>
          <w:szCs w:val="20"/>
        </w:rPr>
      </w:pPr>
      <w:r>
        <w:rPr>
          <w:sz w:val="20"/>
          <w:szCs w:val="20"/>
        </w:rPr>
        <w:t>2014 3-25 MIN</w:t>
      </w:r>
    </w:p>
    <w:p w:rsidR="00AF04BE" w:rsidRDefault="00AF04BE"/>
    <w:sectPr w:rsidR="00AF04BE" w:rsidSect="00436A0E">
      <w:headerReference w:type="default" r:id="rId7"/>
      <w:pgSz w:w="12240" w:h="15840" w:code="1"/>
      <w:pgMar w:top="450" w:right="900" w:bottom="81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0E" w:rsidRDefault="00436A0E" w:rsidP="00667EFB">
      <w:r>
        <w:separator/>
      </w:r>
    </w:p>
  </w:endnote>
  <w:endnote w:type="continuationSeparator" w:id="0">
    <w:p w:rsidR="00436A0E" w:rsidRDefault="00436A0E" w:rsidP="0066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na">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0E" w:rsidRDefault="00436A0E" w:rsidP="00667EFB">
      <w:r>
        <w:separator/>
      </w:r>
    </w:p>
  </w:footnote>
  <w:footnote w:type="continuationSeparator" w:id="0">
    <w:p w:rsidR="00436A0E" w:rsidRDefault="00436A0E" w:rsidP="0066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0E" w:rsidRPr="009F0952" w:rsidRDefault="00436A0E" w:rsidP="00436A0E">
    <w:pPr>
      <w:pStyle w:val="Header"/>
      <w:jc w:val="right"/>
      <w:rPr>
        <w:sz w:val="20"/>
        <w:szCs w:val="20"/>
      </w:rPr>
    </w:pPr>
    <w:r>
      <w:rPr>
        <w:sz w:val="20"/>
        <w:szCs w:val="20"/>
      </w:rPr>
      <w:t xml:space="preserve"> </w:t>
    </w:r>
    <w:r w:rsidRPr="009F0952">
      <w:rPr>
        <w:sz w:val="20"/>
        <w:szCs w:val="20"/>
      </w:rPr>
      <w:t xml:space="preserve"> </w:t>
    </w:r>
    <w:r>
      <w:rPr>
        <w:sz w:val="20"/>
        <w:szCs w:val="20"/>
      </w:rPr>
      <w:t>3/25/14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50"/>
    <w:rsid w:val="000D3F00"/>
    <w:rsid w:val="000F56E0"/>
    <w:rsid w:val="004161CC"/>
    <w:rsid w:val="00436A0E"/>
    <w:rsid w:val="004F2049"/>
    <w:rsid w:val="00533309"/>
    <w:rsid w:val="005955CB"/>
    <w:rsid w:val="005E2E7D"/>
    <w:rsid w:val="00667EFB"/>
    <w:rsid w:val="00682CEF"/>
    <w:rsid w:val="006F4750"/>
    <w:rsid w:val="009539A9"/>
    <w:rsid w:val="00963ED0"/>
    <w:rsid w:val="00A146CC"/>
    <w:rsid w:val="00A73B12"/>
    <w:rsid w:val="00A77D87"/>
    <w:rsid w:val="00AF04BE"/>
    <w:rsid w:val="00B02E67"/>
    <w:rsid w:val="00B768D6"/>
    <w:rsid w:val="00C22A3E"/>
    <w:rsid w:val="00C87126"/>
    <w:rsid w:val="00F43450"/>
    <w:rsid w:val="00F547D4"/>
    <w:rsid w:val="00F8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450"/>
    <w:pPr>
      <w:keepNext/>
      <w:outlineLvl w:val="0"/>
    </w:pPr>
    <w:rPr>
      <w:b/>
      <w:bCs/>
      <w:sz w:val="20"/>
    </w:rPr>
  </w:style>
  <w:style w:type="paragraph" w:styleId="Heading2">
    <w:name w:val="heading 2"/>
    <w:basedOn w:val="Normal"/>
    <w:next w:val="Normal"/>
    <w:link w:val="Heading2Char"/>
    <w:qFormat/>
    <w:rsid w:val="00F43450"/>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F43450"/>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F43450"/>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450"/>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F43450"/>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F43450"/>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F43450"/>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F43450"/>
    <w:rPr>
      <w:rFonts w:ascii="Times New Roman" w:eastAsia="Times New Roman" w:hAnsi="Times New Roman" w:cs="Times New Roman"/>
      <w:sz w:val="20"/>
      <w:szCs w:val="24"/>
    </w:rPr>
  </w:style>
  <w:style w:type="paragraph" w:styleId="BodyText">
    <w:name w:val="Body Text"/>
    <w:basedOn w:val="Normal"/>
    <w:link w:val="BodyTextChar"/>
    <w:uiPriority w:val="99"/>
    <w:rsid w:val="00F43450"/>
    <w:rPr>
      <w:sz w:val="20"/>
    </w:rPr>
  </w:style>
  <w:style w:type="character" w:customStyle="1" w:styleId="BodyTextChar1">
    <w:name w:val="Body Text Char1"/>
    <w:basedOn w:val="DefaultParagraphFont"/>
    <w:uiPriority w:val="99"/>
    <w:semiHidden/>
    <w:rsid w:val="00F43450"/>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F43450"/>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F43450"/>
    <w:pPr>
      <w:ind w:firstLine="180"/>
    </w:pPr>
    <w:rPr>
      <w:sz w:val="20"/>
    </w:rPr>
  </w:style>
  <w:style w:type="character" w:customStyle="1" w:styleId="BodyTextIndent3Char1">
    <w:name w:val="Body Text Indent 3 Char1"/>
    <w:basedOn w:val="DefaultParagraphFont"/>
    <w:uiPriority w:val="99"/>
    <w:semiHidden/>
    <w:rsid w:val="00F43450"/>
    <w:rPr>
      <w:rFonts w:ascii="Times New Roman" w:eastAsia="Times New Roman" w:hAnsi="Times New Roman" w:cs="Times New Roman"/>
      <w:sz w:val="16"/>
      <w:szCs w:val="16"/>
    </w:rPr>
  </w:style>
  <w:style w:type="character" w:customStyle="1" w:styleId="HeaderChar">
    <w:name w:val="Header Char"/>
    <w:basedOn w:val="DefaultParagraphFont"/>
    <w:link w:val="Header"/>
    <w:rsid w:val="00F43450"/>
    <w:rPr>
      <w:rFonts w:ascii="Times New Roman" w:eastAsia="Times New Roman" w:hAnsi="Times New Roman" w:cs="Times New Roman"/>
      <w:sz w:val="24"/>
      <w:szCs w:val="24"/>
    </w:rPr>
  </w:style>
  <w:style w:type="paragraph" w:styleId="Header">
    <w:name w:val="header"/>
    <w:basedOn w:val="Normal"/>
    <w:link w:val="HeaderChar"/>
    <w:unhideWhenUsed/>
    <w:rsid w:val="00F43450"/>
    <w:pPr>
      <w:tabs>
        <w:tab w:val="center" w:pos="4680"/>
        <w:tab w:val="right" w:pos="9360"/>
      </w:tabs>
    </w:pPr>
  </w:style>
  <w:style w:type="character" w:customStyle="1" w:styleId="HeaderChar1">
    <w:name w:val="Header Char1"/>
    <w:basedOn w:val="DefaultParagraphFont"/>
    <w:uiPriority w:val="99"/>
    <w:semiHidden/>
    <w:rsid w:val="00F4345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F43450"/>
    <w:pPr>
      <w:spacing w:after="120" w:line="480" w:lineRule="auto"/>
      <w:ind w:left="360"/>
    </w:pPr>
  </w:style>
  <w:style w:type="character" w:customStyle="1" w:styleId="BodyTextIndent2Char">
    <w:name w:val="Body Text Indent 2 Char"/>
    <w:basedOn w:val="DefaultParagraphFont"/>
    <w:link w:val="BodyTextIndent2"/>
    <w:uiPriority w:val="99"/>
    <w:rsid w:val="00F434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7EFB"/>
    <w:pPr>
      <w:tabs>
        <w:tab w:val="center" w:pos="4680"/>
        <w:tab w:val="right" w:pos="9360"/>
      </w:tabs>
    </w:pPr>
  </w:style>
  <w:style w:type="character" w:customStyle="1" w:styleId="FooterChar">
    <w:name w:val="Footer Char"/>
    <w:basedOn w:val="DefaultParagraphFont"/>
    <w:link w:val="Footer"/>
    <w:uiPriority w:val="99"/>
    <w:rsid w:val="00667E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55CB"/>
    <w:rPr>
      <w:rFonts w:ascii="Tahoma" w:hAnsi="Tahoma" w:cs="Tahoma"/>
      <w:sz w:val="16"/>
      <w:szCs w:val="16"/>
    </w:rPr>
  </w:style>
  <w:style w:type="character" w:customStyle="1" w:styleId="BalloonTextChar">
    <w:name w:val="Balloon Text Char"/>
    <w:basedOn w:val="DefaultParagraphFont"/>
    <w:link w:val="BalloonText"/>
    <w:uiPriority w:val="99"/>
    <w:semiHidden/>
    <w:rsid w:val="005955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450"/>
    <w:pPr>
      <w:keepNext/>
      <w:outlineLvl w:val="0"/>
    </w:pPr>
    <w:rPr>
      <w:b/>
      <w:bCs/>
      <w:sz w:val="20"/>
    </w:rPr>
  </w:style>
  <w:style w:type="paragraph" w:styleId="Heading2">
    <w:name w:val="heading 2"/>
    <w:basedOn w:val="Normal"/>
    <w:next w:val="Normal"/>
    <w:link w:val="Heading2Char"/>
    <w:qFormat/>
    <w:rsid w:val="00F43450"/>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F43450"/>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F43450"/>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450"/>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F43450"/>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F43450"/>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F43450"/>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F43450"/>
    <w:rPr>
      <w:rFonts w:ascii="Times New Roman" w:eastAsia="Times New Roman" w:hAnsi="Times New Roman" w:cs="Times New Roman"/>
      <w:sz w:val="20"/>
      <w:szCs w:val="24"/>
    </w:rPr>
  </w:style>
  <w:style w:type="paragraph" w:styleId="BodyText">
    <w:name w:val="Body Text"/>
    <w:basedOn w:val="Normal"/>
    <w:link w:val="BodyTextChar"/>
    <w:uiPriority w:val="99"/>
    <w:rsid w:val="00F43450"/>
    <w:rPr>
      <w:sz w:val="20"/>
    </w:rPr>
  </w:style>
  <w:style w:type="character" w:customStyle="1" w:styleId="BodyTextChar1">
    <w:name w:val="Body Text Char1"/>
    <w:basedOn w:val="DefaultParagraphFont"/>
    <w:uiPriority w:val="99"/>
    <w:semiHidden/>
    <w:rsid w:val="00F43450"/>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F43450"/>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F43450"/>
    <w:pPr>
      <w:ind w:firstLine="180"/>
    </w:pPr>
    <w:rPr>
      <w:sz w:val="20"/>
    </w:rPr>
  </w:style>
  <w:style w:type="character" w:customStyle="1" w:styleId="BodyTextIndent3Char1">
    <w:name w:val="Body Text Indent 3 Char1"/>
    <w:basedOn w:val="DefaultParagraphFont"/>
    <w:uiPriority w:val="99"/>
    <w:semiHidden/>
    <w:rsid w:val="00F43450"/>
    <w:rPr>
      <w:rFonts w:ascii="Times New Roman" w:eastAsia="Times New Roman" w:hAnsi="Times New Roman" w:cs="Times New Roman"/>
      <w:sz w:val="16"/>
      <w:szCs w:val="16"/>
    </w:rPr>
  </w:style>
  <w:style w:type="character" w:customStyle="1" w:styleId="HeaderChar">
    <w:name w:val="Header Char"/>
    <w:basedOn w:val="DefaultParagraphFont"/>
    <w:link w:val="Header"/>
    <w:rsid w:val="00F43450"/>
    <w:rPr>
      <w:rFonts w:ascii="Times New Roman" w:eastAsia="Times New Roman" w:hAnsi="Times New Roman" w:cs="Times New Roman"/>
      <w:sz w:val="24"/>
      <w:szCs w:val="24"/>
    </w:rPr>
  </w:style>
  <w:style w:type="paragraph" w:styleId="Header">
    <w:name w:val="header"/>
    <w:basedOn w:val="Normal"/>
    <w:link w:val="HeaderChar"/>
    <w:unhideWhenUsed/>
    <w:rsid w:val="00F43450"/>
    <w:pPr>
      <w:tabs>
        <w:tab w:val="center" w:pos="4680"/>
        <w:tab w:val="right" w:pos="9360"/>
      </w:tabs>
    </w:pPr>
  </w:style>
  <w:style w:type="character" w:customStyle="1" w:styleId="HeaderChar1">
    <w:name w:val="Header Char1"/>
    <w:basedOn w:val="DefaultParagraphFont"/>
    <w:uiPriority w:val="99"/>
    <w:semiHidden/>
    <w:rsid w:val="00F4345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F43450"/>
    <w:pPr>
      <w:spacing w:after="120" w:line="480" w:lineRule="auto"/>
      <w:ind w:left="360"/>
    </w:pPr>
  </w:style>
  <w:style w:type="character" w:customStyle="1" w:styleId="BodyTextIndent2Char">
    <w:name w:val="Body Text Indent 2 Char"/>
    <w:basedOn w:val="DefaultParagraphFont"/>
    <w:link w:val="BodyTextIndent2"/>
    <w:uiPriority w:val="99"/>
    <w:rsid w:val="00F434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7EFB"/>
    <w:pPr>
      <w:tabs>
        <w:tab w:val="center" w:pos="4680"/>
        <w:tab w:val="right" w:pos="9360"/>
      </w:tabs>
    </w:pPr>
  </w:style>
  <w:style w:type="character" w:customStyle="1" w:styleId="FooterChar">
    <w:name w:val="Footer Char"/>
    <w:basedOn w:val="DefaultParagraphFont"/>
    <w:link w:val="Footer"/>
    <w:uiPriority w:val="99"/>
    <w:rsid w:val="00667E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55CB"/>
    <w:rPr>
      <w:rFonts w:ascii="Tahoma" w:hAnsi="Tahoma" w:cs="Tahoma"/>
      <w:sz w:val="16"/>
      <w:szCs w:val="16"/>
    </w:rPr>
  </w:style>
  <w:style w:type="character" w:customStyle="1" w:styleId="BalloonTextChar">
    <w:name w:val="Balloon Text Char"/>
    <w:basedOn w:val="DefaultParagraphFont"/>
    <w:link w:val="BalloonText"/>
    <w:uiPriority w:val="99"/>
    <w:semiHidden/>
    <w:rsid w:val="005955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6</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2014-03-26T18:09:00Z</cp:lastPrinted>
  <dcterms:created xsi:type="dcterms:W3CDTF">2014-03-24T12:42:00Z</dcterms:created>
  <dcterms:modified xsi:type="dcterms:W3CDTF">2014-03-26T18:13:00Z</dcterms:modified>
</cp:coreProperties>
</file>