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6C" w:rsidRPr="0060078E" w:rsidRDefault="00ED446C" w:rsidP="00ED446C">
      <w:pPr>
        <w:ind w:left="-180"/>
        <w:jc w:val="center"/>
        <w:outlineLvl w:val="0"/>
        <w:rPr>
          <w:sz w:val="20"/>
          <w:szCs w:val="20"/>
        </w:rPr>
      </w:pPr>
      <w:r w:rsidRPr="0060078E">
        <w:rPr>
          <w:sz w:val="20"/>
          <w:szCs w:val="20"/>
        </w:rPr>
        <w:t>Vestal Central Schools</w:t>
      </w:r>
    </w:p>
    <w:p w:rsidR="00ED446C" w:rsidRPr="0060078E" w:rsidRDefault="00ED446C" w:rsidP="00ED446C">
      <w:pPr>
        <w:jc w:val="center"/>
        <w:outlineLvl w:val="0"/>
        <w:rPr>
          <w:sz w:val="20"/>
          <w:szCs w:val="20"/>
        </w:rPr>
      </w:pPr>
      <w:r w:rsidRPr="0060078E">
        <w:rPr>
          <w:sz w:val="20"/>
          <w:szCs w:val="20"/>
        </w:rPr>
        <w:t>Vestal, New York</w:t>
      </w:r>
    </w:p>
    <w:p w:rsidR="00ED446C" w:rsidRPr="0060078E" w:rsidRDefault="00ED446C" w:rsidP="00ED446C">
      <w:pPr>
        <w:jc w:val="center"/>
        <w:rPr>
          <w:sz w:val="20"/>
          <w:szCs w:val="20"/>
        </w:rPr>
      </w:pPr>
    </w:p>
    <w:p w:rsidR="00ED446C" w:rsidRPr="0060078E" w:rsidRDefault="00ED446C" w:rsidP="00ED446C">
      <w:pPr>
        <w:jc w:val="center"/>
        <w:outlineLvl w:val="0"/>
        <w:rPr>
          <w:sz w:val="20"/>
          <w:szCs w:val="20"/>
        </w:rPr>
      </w:pPr>
      <w:r w:rsidRPr="0060078E">
        <w:rPr>
          <w:sz w:val="20"/>
          <w:szCs w:val="20"/>
        </w:rPr>
        <w:t>BOARD OF EDUCATION</w:t>
      </w:r>
    </w:p>
    <w:p w:rsidR="00ED446C" w:rsidRPr="0060078E" w:rsidRDefault="00ED446C" w:rsidP="00ED446C">
      <w:pPr>
        <w:jc w:val="center"/>
        <w:outlineLvl w:val="0"/>
        <w:rPr>
          <w:sz w:val="20"/>
          <w:szCs w:val="20"/>
        </w:rPr>
      </w:pPr>
      <w:r w:rsidRPr="0060078E">
        <w:rPr>
          <w:sz w:val="20"/>
          <w:szCs w:val="20"/>
        </w:rPr>
        <w:t>REGULAR MEETING</w:t>
      </w:r>
    </w:p>
    <w:p w:rsidR="00ED446C" w:rsidRPr="0060078E" w:rsidRDefault="00D50165" w:rsidP="00ED446C">
      <w:pPr>
        <w:jc w:val="center"/>
        <w:outlineLvl w:val="0"/>
        <w:rPr>
          <w:sz w:val="20"/>
          <w:szCs w:val="20"/>
        </w:rPr>
      </w:pPr>
      <w:r>
        <w:rPr>
          <w:sz w:val="20"/>
          <w:szCs w:val="20"/>
        </w:rPr>
        <w:t>Tuesday, May 20</w:t>
      </w:r>
      <w:bookmarkStart w:id="0" w:name="_GoBack"/>
      <w:bookmarkEnd w:id="0"/>
      <w:r w:rsidR="00ED446C">
        <w:rPr>
          <w:sz w:val="20"/>
          <w:szCs w:val="20"/>
        </w:rPr>
        <w:t>, 2014</w:t>
      </w:r>
    </w:p>
    <w:p w:rsidR="00ED446C" w:rsidRPr="0060078E" w:rsidRDefault="00ED446C" w:rsidP="00ED446C">
      <w:pPr>
        <w:jc w:val="center"/>
        <w:rPr>
          <w:sz w:val="20"/>
          <w:szCs w:val="20"/>
        </w:rPr>
      </w:pPr>
    </w:p>
    <w:tbl>
      <w:tblPr>
        <w:tblW w:w="11430" w:type="dxa"/>
        <w:tblInd w:w="-792" w:type="dxa"/>
        <w:tblLayout w:type="fixed"/>
        <w:tblLook w:val="0000" w:firstRow="0" w:lastRow="0" w:firstColumn="0" w:lastColumn="0" w:noHBand="0" w:noVBand="0"/>
      </w:tblPr>
      <w:tblGrid>
        <w:gridCol w:w="4320"/>
        <w:gridCol w:w="7110"/>
      </w:tblGrid>
      <w:tr w:rsidR="00ED446C" w:rsidRPr="0060078E" w:rsidTr="003B03B3">
        <w:tc>
          <w:tcPr>
            <w:tcW w:w="4320" w:type="dxa"/>
          </w:tcPr>
          <w:p w:rsidR="00ED446C" w:rsidRPr="0060078E" w:rsidRDefault="00ED446C" w:rsidP="003B03B3">
            <w:pPr>
              <w:rPr>
                <w:sz w:val="20"/>
                <w:szCs w:val="20"/>
              </w:rPr>
            </w:pPr>
            <w:r w:rsidRPr="0060078E">
              <w:rPr>
                <w:sz w:val="20"/>
                <w:szCs w:val="20"/>
              </w:rPr>
              <w:t>PRESENT:</w:t>
            </w:r>
          </w:p>
        </w:tc>
        <w:tc>
          <w:tcPr>
            <w:tcW w:w="7110" w:type="dxa"/>
          </w:tcPr>
          <w:p w:rsidR="00ED446C" w:rsidRPr="0060078E" w:rsidRDefault="00ED446C" w:rsidP="003B03B3">
            <w:pPr>
              <w:rPr>
                <w:sz w:val="20"/>
                <w:szCs w:val="20"/>
              </w:rPr>
            </w:pPr>
            <w:r w:rsidRPr="0060078E">
              <w:rPr>
                <w:sz w:val="20"/>
                <w:szCs w:val="20"/>
              </w:rPr>
              <w:t>ALSO PRESENT:</w:t>
            </w:r>
          </w:p>
        </w:tc>
      </w:tr>
      <w:tr w:rsidR="00ED446C" w:rsidRPr="0060078E" w:rsidTr="003B03B3">
        <w:trPr>
          <w:trHeight w:val="234"/>
        </w:trPr>
        <w:tc>
          <w:tcPr>
            <w:tcW w:w="4320" w:type="dxa"/>
          </w:tcPr>
          <w:p w:rsidR="00ED446C" w:rsidRPr="0060078E" w:rsidRDefault="00ED446C" w:rsidP="003B03B3">
            <w:pPr>
              <w:rPr>
                <w:sz w:val="20"/>
                <w:szCs w:val="20"/>
              </w:rPr>
            </w:pPr>
            <w:r>
              <w:rPr>
                <w:sz w:val="20"/>
                <w:szCs w:val="20"/>
              </w:rPr>
              <w:t xml:space="preserve">Kim Myers, </w:t>
            </w:r>
            <w:r w:rsidRPr="0060078E">
              <w:rPr>
                <w:sz w:val="20"/>
                <w:szCs w:val="20"/>
              </w:rPr>
              <w:t>President</w:t>
            </w:r>
          </w:p>
        </w:tc>
        <w:tc>
          <w:tcPr>
            <w:tcW w:w="7110" w:type="dxa"/>
          </w:tcPr>
          <w:p w:rsidR="00ED446C" w:rsidRPr="0060078E" w:rsidRDefault="00ED446C" w:rsidP="003B03B3">
            <w:pPr>
              <w:rPr>
                <w:sz w:val="20"/>
                <w:szCs w:val="20"/>
              </w:rPr>
            </w:pPr>
            <w:r w:rsidRPr="0060078E">
              <w:rPr>
                <w:sz w:val="20"/>
                <w:szCs w:val="20"/>
              </w:rPr>
              <w:t>Superintendent Mark LaRoach</w:t>
            </w:r>
          </w:p>
        </w:tc>
      </w:tr>
      <w:tr w:rsidR="00ED446C" w:rsidRPr="0060078E" w:rsidTr="003B03B3">
        <w:tc>
          <w:tcPr>
            <w:tcW w:w="4320" w:type="dxa"/>
          </w:tcPr>
          <w:p w:rsidR="00ED446C" w:rsidRPr="0060078E" w:rsidRDefault="00ED446C" w:rsidP="003B03B3">
            <w:pPr>
              <w:rPr>
                <w:sz w:val="20"/>
                <w:szCs w:val="20"/>
              </w:rPr>
            </w:pPr>
            <w:r>
              <w:rPr>
                <w:sz w:val="20"/>
                <w:szCs w:val="20"/>
              </w:rPr>
              <w:t xml:space="preserve">Joan Miller, Vice President </w:t>
            </w:r>
          </w:p>
        </w:tc>
        <w:tc>
          <w:tcPr>
            <w:tcW w:w="7110" w:type="dxa"/>
          </w:tcPr>
          <w:p w:rsidR="00ED446C" w:rsidRPr="0060078E" w:rsidRDefault="00ED446C" w:rsidP="003B03B3">
            <w:pPr>
              <w:rPr>
                <w:sz w:val="20"/>
                <w:szCs w:val="20"/>
              </w:rPr>
            </w:pPr>
            <w:r>
              <w:rPr>
                <w:sz w:val="20"/>
                <w:szCs w:val="20"/>
              </w:rPr>
              <w:t xml:space="preserve">School Business Administrator Jeffrey Ahearn </w:t>
            </w:r>
          </w:p>
        </w:tc>
      </w:tr>
      <w:tr w:rsidR="00ED446C" w:rsidRPr="0060078E" w:rsidTr="003B03B3">
        <w:tc>
          <w:tcPr>
            <w:tcW w:w="4320" w:type="dxa"/>
          </w:tcPr>
          <w:p w:rsidR="00ED446C" w:rsidRPr="0060078E" w:rsidRDefault="00ED446C" w:rsidP="003B03B3">
            <w:pPr>
              <w:rPr>
                <w:sz w:val="20"/>
                <w:szCs w:val="20"/>
              </w:rPr>
            </w:pPr>
            <w:r w:rsidRPr="0060078E">
              <w:rPr>
                <w:sz w:val="20"/>
                <w:szCs w:val="20"/>
              </w:rPr>
              <w:t>Mark Browning</w:t>
            </w:r>
            <w:r>
              <w:rPr>
                <w:sz w:val="20"/>
                <w:szCs w:val="20"/>
              </w:rPr>
              <w:t xml:space="preserve"> </w:t>
            </w:r>
          </w:p>
        </w:tc>
        <w:tc>
          <w:tcPr>
            <w:tcW w:w="7110" w:type="dxa"/>
          </w:tcPr>
          <w:p w:rsidR="00ED446C" w:rsidRPr="0060078E" w:rsidRDefault="00ED446C" w:rsidP="003B03B3">
            <w:pPr>
              <w:rPr>
                <w:sz w:val="20"/>
                <w:szCs w:val="20"/>
              </w:rPr>
            </w:pPr>
            <w:r>
              <w:rPr>
                <w:sz w:val="20"/>
                <w:szCs w:val="20"/>
              </w:rPr>
              <w:t>Director of Instruction Laura Lamash</w:t>
            </w:r>
          </w:p>
        </w:tc>
      </w:tr>
      <w:tr w:rsidR="00ED446C" w:rsidRPr="0060078E" w:rsidTr="003B03B3">
        <w:tc>
          <w:tcPr>
            <w:tcW w:w="4320" w:type="dxa"/>
          </w:tcPr>
          <w:p w:rsidR="00ED446C" w:rsidRPr="0060078E" w:rsidRDefault="00ED446C" w:rsidP="00ED446C">
            <w:pPr>
              <w:rPr>
                <w:sz w:val="20"/>
                <w:szCs w:val="20"/>
              </w:rPr>
            </w:pPr>
            <w:r w:rsidRPr="0060078E">
              <w:rPr>
                <w:sz w:val="20"/>
                <w:szCs w:val="20"/>
              </w:rPr>
              <w:t>Jerry Etingoff</w:t>
            </w:r>
            <w:r>
              <w:rPr>
                <w:sz w:val="20"/>
                <w:szCs w:val="20"/>
              </w:rPr>
              <w:t xml:space="preserve"> </w:t>
            </w:r>
          </w:p>
        </w:tc>
        <w:tc>
          <w:tcPr>
            <w:tcW w:w="7110" w:type="dxa"/>
          </w:tcPr>
          <w:p w:rsidR="00ED446C" w:rsidRPr="0060078E" w:rsidRDefault="00ED446C" w:rsidP="003B03B3">
            <w:pPr>
              <w:rPr>
                <w:sz w:val="20"/>
                <w:szCs w:val="20"/>
              </w:rPr>
            </w:pPr>
            <w:r>
              <w:rPr>
                <w:sz w:val="20"/>
                <w:szCs w:val="20"/>
              </w:rPr>
              <w:t>District Negotiator Keith Olivet</w:t>
            </w:r>
          </w:p>
        </w:tc>
      </w:tr>
      <w:tr w:rsidR="00ED446C" w:rsidRPr="0060078E" w:rsidTr="003B03B3">
        <w:tc>
          <w:tcPr>
            <w:tcW w:w="4320" w:type="dxa"/>
          </w:tcPr>
          <w:p w:rsidR="00ED446C" w:rsidRPr="0060078E" w:rsidRDefault="00ED446C" w:rsidP="003B03B3">
            <w:pPr>
              <w:rPr>
                <w:sz w:val="20"/>
                <w:szCs w:val="20"/>
              </w:rPr>
            </w:pPr>
            <w:r w:rsidRPr="0060078E">
              <w:rPr>
                <w:sz w:val="20"/>
                <w:szCs w:val="20"/>
              </w:rPr>
              <w:t>David Hanson</w:t>
            </w:r>
          </w:p>
        </w:tc>
        <w:tc>
          <w:tcPr>
            <w:tcW w:w="7110" w:type="dxa"/>
          </w:tcPr>
          <w:p w:rsidR="00ED446C" w:rsidRPr="0060078E" w:rsidRDefault="00ED446C" w:rsidP="003B03B3">
            <w:pPr>
              <w:rPr>
                <w:sz w:val="20"/>
                <w:szCs w:val="20"/>
              </w:rPr>
            </w:pPr>
            <w:r w:rsidRPr="0060078E">
              <w:rPr>
                <w:sz w:val="20"/>
                <w:szCs w:val="20"/>
              </w:rPr>
              <w:t>School District Attorney Michael Sherwood</w:t>
            </w:r>
          </w:p>
        </w:tc>
      </w:tr>
      <w:tr w:rsidR="00ED446C" w:rsidRPr="0060078E" w:rsidTr="003B03B3">
        <w:tc>
          <w:tcPr>
            <w:tcW w:w="4320" w:type="dxa"/>
          </w:tcPr>
          <w:p w:rsidR="00ED446C" w:rsidRPr="0060078E" w:rsidRDefault="00ED446C" w:rsidP="003B03B3">
            <w:pPr>
              <w:rPr>
                <w:sz w:val="20"/>
                <w:szCs w:val="20"/>
              </w:rPr>
            </w:pPr>
            <w:r w:rsidRPr="0060078E">
              <w:rPr>
                <w:sz w:val="20"/>
                <w:szCs w:val="20"/>
              </w:rPr>
              <w:t>John Hroncich</w:t>
            </w:r>
            <w:r>
              <w:rPr>
                <w:sz w:val="20"/>
                <w:szCs w:val="20"/>
              </w:rPr>
              <w:t xml:space="preserve"> </w:t>
            </w:r>
          </w:p>
        </w:tc>
        <w:tc>
          <w:tcPr>
            <w:tcW w:w="7110" w:type="dxa"/>
          </w:tcPr>
          <w:p w:rsidR="00ED446C" w:rsidRPr="0060078E" w:rsidRDefault="00ED446C" w:rsidP="003B03B3">
            <w:pPr>
              <w:rPr>
                <w:sz w:val="20"/>
                <w:szCs w:val="20"/>
              </w:rPr>
            </w:pPr>
            <w:r>
              <w:rPr>
                <w:sz w:val="20"/>
                <w:szCs w:val="20"/>
              </w:rPr>
              <w:t xml:space="preserve">District Clerk Kay Ellis </w:t>
            </w:r>
          </w:p>
        </w:tc>
      </w:tr>
      <w:tr w:rsidR="00ED446C" w:rsidRPr="0060078E" w:rsidTr="003B03B3">
        <w:tc>
          <w:tcPr>
            <w:tcW w:w="4320" w:type="dxa"/>
          </w:tcPr>
          <w:p w:rsidR="00ED446C" w:rsidRPr="0060078E" w:rsidRDefault="00ED446C" w:rsidP="003B03B3">
            <w:pPr>
              <w:rPr>
                <w:sz w:val="20"/>
                <w:szCs w:val="20"/>
              </w:rPr>
            </w:pPr>
            <w:r w:rsidRPr="0060078E">
              <w:rPr>
                <w:sz w:val="20"/>
                <w:szCs w:val="20"/>
              </w:rPr>
              <w:t>Glenna Pitarresi</w:t>
            </w:r>
            <w:r>
              <w:rPr>
                <w:sz w:val="20"/>
                <w:szCs w:val="20"/>
              </w:rPr>
              <w:t xml:space="preserve"> </w:t>
            </w:r>
            <w:r w:rsidR="00D50165">
              <w:rPr>
                <w:sz w:val="20"/>
                <w:szCs w:val="20"/>
              </w:rPr>
              <w:t xml:space="preserve">– ABSENT </w:t>
            </w:r>
          </w:p>
        </w:tc>
        <w:tc>
          <w:tcPr>
            <w:tcW w:w="7110" w:type="dxa"/>
          </w:tcPr>
          <w:p w:rsidR="00ED446C" w:rsidRPr="0060078E" w:rsidRDefault="00ED446C" w:rsidP="003B03B3">
            <w:pPr>
              <w:rPr>
                <w:sz w:val="20"/>
                <w:szCs w:val="20"/>
              </w:rPr>
            </w:pPr>
          </w:p>
        </w:tc>
      </w:tr>
      <w:tr w:rsidR="00ED446C" w:rsidRPr="0060078E" w:rsidTr="003B03B3">
        <w:tc>
          <w:tcPr>
            <w:tcW w:w="4320" w:type="dxa"/>
          </w:tcPr>
          <w:p w:rsidR="00ED446C" w:rsidRPr="0060078E" w:rsidRDefault="00ED446C" w:rsidP="003B03B3">
            <w:pPr>
              <w:rPr>
                <w:sz w:val="20"/>
                <w:szCs w:val="20"/>
              </w:rPr>
            </w:pPr>
            <w:r>
              <w:rPr>
                <w:sz w:val="20"/>
                <w:szCs w:val="20"/>
              </w:rPr>
              <w:t xml:space="preserve">Michon Stuart </w:t>
            </w:r>
          </w:p>
        </w:tc>
        <w:tc>
          <w:tcPr>
            <w:tcW w:w="7110" w:type="dxa"/>
          </w:tcPr>
          <w:p w:rsidR="00ED446C" w:rsidRPr="0060078E" w:rsidRDefault="00ED446C" w:rsidP="003B03B3">
            <w:pPr>
              <w:rPr>
                <w:sz w:val="20"/>
                <w:szCs w:val="20"/>
              </w:rPr>
            </w:pPr>
          </w:p>
        </w:tc>
      </w:tr>
      <w:tr w:rsidR="00ED446C" w:rsidRPr="0060078E" w:rsidTr="003B03B3">
        <w:tc>
          <w:tcPr>
            <w:tcW w:w="4320" w:type="dxa"/>
          </w:tcPr>
          <w:p w:rsidR="00ED446C" w:rsidRPr="0060078E" w:rsidRDefault="00ED446C" w:rsidP="003B03B3">
            <w:pPr>
              <w:rPr>
                <w:sz w:val="20"/>
                <w:szCs w:val="20"/>
              </w:rPr>
            </w:pPr>
          </w:p>
        </w:tc>
        <w:tc>
          <w:tcPr>
            <w:tcW w:w="7110" w:type="dxa"/>
          </w:tcPr>
          <w:p w:rsidR="00ED446C" w:rsidRPr="0060078E" w:rsidRDefault="00D50165" w:rsidP="00ED446C">
            <w:pPr>
              <w:rPr>
                <w:sz w:val="20"/>
                <w:szCs w:val="20"/>
              </w:rPr>
            </w:pPr>
            <w:r>
              <w:rPr>
                <w:sz w:val="20"/>
                <w:szCs w:val="20"/>
              </w:rPr>
              <w:t xml:space="preserve">About 10 </w:t>
            </w:r>
            <w:r w:rsidR="00ED446C" w:rsidRPr="0060078E">
              <w:rPr>
                <w:sz w:val="20"/>
                <w:szCs w:val="20"/>
              </w:rPr>
              <w:t>Visitors</w:t>
            </w:r>
            <w:r w:rsidR="00ED446C">
              <w:rPr>
                <w:sz w:val="20"/>
                <w:szCs w:val="20"/>
              </w:rPr>
              <w:t xml:space="preserve"> </w:t>
            </w:r>
          </w:p>
        </w:tc>
      </w:tr>
    </w:tbl>
    <w:p w:rsidR="00ED446C" w:rsidRPr="0060078E" w:rsidRDefault="00ED446C" w:rsidP="00ED446C">
      <w:pPr>
        <w:jc w:val="center"/>
        <w:rPr>
          <w:sz w:val="20"/>
          <w:szCs w:val="20"/>
        </w:rPr>
      </w:pPr>
    </w:p>
    <w:tbl>
      <w:tblPr>
        <w:tblW w:w="11430" w:type="dxa"/>
        <w:tblInd w:w="-792" w:type="dxa"/>
        <w:tblBorders>
          <w:insideV w:val="single" w:sz="4" w:space="0" w:color="auto"/>
        </w:tblBorders>
        <w:tblLayout w:type="fixed"/>
        <w:tblLook w:val="0000" w:firstRow="0" w:lastRow="0" w:firstColumn="0" w:lastColumn="0" w:noHBand="0" w:noVBand="0"/>
      </w:tblPr>
      <w:tblGrid>
        <w:gridCol w:w="9270"/>
        <w:gridCol w:w="2160"/>
      </w:tblGrid>
      <w:tr w:rsidR="00ED446C" w:rsidRPr="0060078E" w:rsidTr="00ED446C">
        <w:trPr>
          <w:trHeight w:val="720"/>
        </w:trPr>
        <w:tc>
          <w:tcPr>
            <w:tcW w:w="9270" w:type="dxa"/>
          </w:tcPr>
          <w:p w:rsidR="00ED446C" w:rsidRPr="0060078E" w:rsidRDefault="00ED446C" w:rsidP="00D50165">
            <w:pPr>
              <w:rPr>
                <w:sz w:val="20"/>
                <w:szCs w:val="20"/>
              </w:rPr>
            </w:pPr>
            <w:r w:rsidRPr="0060078E">
              <w:rPr>
                <w:sz w:val="20"/>
                <w:szCs w:val="20"/>
              </w:rPr>
              <w:t>The Board</w:t>
            </w:r>
            <w:r>
              <w:rPr>
                <w:sz w:val="20"/>
                <w:szCs w:val="20"/>
              </w:rPr>
              <w:t xml:space="preserve"> meet</w:t>
            </w:r>
            <w:r w:rsidR="00D50165">
              <w:rPr>
                <w:sz w:val="20"/>
                <w:szCs w:val="20"/>
              </w:rPr>
              <w:t>ing was called to order at 11:30</w:t>
            </w:r>
            <w:r>
              <w:rPr>
                <w:sz w:val="20"/>
                <w:szCs w:val="20"/>
              </w:rPr>
              <w:t xml:space="preserve"> PM</w:t>
            </w:r>
            <w:r w:rsidRPr="0060078E">
              <w:rPr>
                <w:sz w:val="20"/>
                <w:szCs w:val="20"/>
              </w:rPr>
              <w:t xml:space="preserve"> by Board President Kim Myers in the </w:t>
            </w:r>
            <w:r>
              <w:rPr>
                <w:sz w:val="20"/>
                <w:szCs w:val="20"/>
              </w:rPr>
              <w:t xml:space="preserve">Board Room of the Administration Building.  </w:t>
            </w:r>
          </w:p>
        </w:tc>
        <w:tc>
          <w:tcPr>
            <w:tcW w:w="2160" w:type="dxa"/>
          </w:tcPr>
          <w:p w:rsidR="00ED446C" w:rsidRPr="0060078E" w:rsidRDefault="00ED446C" w:rsidP="003B03B3">
            <w:pPr>
              <w:jc w:val="right"/>
              <w:rPr>
                <w:sz w:val="20"/>
                <w:szCs w:val="20"/>
              </w:rPr>
            </w:pPr>
            <w:r w:rsidRPr="0060078E">
              <w:rPr>
                <w:sz w:val="20"/>
                <w:szCs w:val="20"/>
              </w:rPr>
              <w:t>#</w:t>
            </w:r>
            <w:r>
              <w:rPr>
                <w:sz w:val="20"/>
                <w:szCs w:val="20"/>
              </w:rPr>
              <w:t>401-14</w:t>
            </w:r>
          </w:p>
          <w:p w:rsidR="00ED446C" w:rsidRDefault="00D50165" w:rsidP="003B03B3">
            <w:pPr>
              <w:jc w:val="right"/>
              <w:rPr>
                <w:sz w:val="20"/>
                <w:szCs w:val="20"/>
              </w:rPr>
            </w:pPr>
            <w:r>
              <w:rPr>
                <w:sz w:val="20"/>
                <w:szCs w:val="20"/>
              </w:rPr>
              <w:t>Call to Order</w:t>
            </w:r>
            <w:r w:rsidR="00ED446C">
              <w:rPr>
                <w:sz w:val="20"/>
                <w:szCs w:val="20"/>
              </w:rPr>
              <w:t xml:space="preserve"> </w:t>
            </w:r>
          </w:p>
          <w:p w:rsidR="00ED446C" w:rsidRPr="0060078E" w:rsidRDefault="00ED446C" w:rsidP="003B03B3">
            <w:pPr>
              <w:jc w:val="right"/>
              <w:rPr>
                <w:sz w:val="20"/>
                <w:szCs w:val="20"/>
              </w:rPr>
            </w:pPr>
          </w:p>
        </w:tc>
      </w:tr>
      <w:tr w:rsidR="00ED446C" w:rsidRPr="0060078E" w:rsidTr="00ED446C">
        <w:trPr>
          <w:trHeight w:val="720"/>
        </w:trPr>
        <w:tc>
          <w:tcPr>
            <w:tcW w:w="9270" w:type="dxa"/>
          </w:tcPr>
          <w:p w:rsidR="00ED446C" w:rsidRPr="00ED446C" w:rsidRDefault="00ED446C" w:rsidP="00ED446C">
            <w:pPr>
              <w:widowControl w:val="0"/>
              <w:tabs>
                <w:tab w:val="left" w:pos="720"/>
                <w:tab w:val="left" w:pos="1440"/>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Pr>
                <w:bCs/>
                <w:sz w:val="20"/>
                <w:szCs w:val="20"/>
              </w:rPr>
              <w:t xml:space="preserve">On motion by </w:t>
            </w:r>
            <w:r w:rsidR="00D50165">
              <w:rPr>
                <w:bCs/>
                <w:sz w:val="20"/>
                <w:szCs w:val="20"/>
              </w:rPr>
              <w:t>David Hanson</w:t>
            </w:r>
            <w:r>
              <w:rPr>
                <w:bCs/>
                <w:sz w:val="20"/>
                <w:szCs w:val="20"/>
              </w:rPr>
              <w:t xml:space="preserve">, </w:t>
            </w:r>
            <w:r w:rsidR="00D50165">
              <w:rPr>
                <w:bCs/>
                <w:sz w:val="20"/>
                <w:szCs w:val="20"/>
              </w:rPr>
              <w:t>second by Joan Miller, the Board voted 7</w:t>
            </w:r>
            <w:r>
              <w:rPr>
                <w:bCs/>
                <w:sz w:val="20"/>
                <w:szCs w:val="20"/>
              </w:rPr>
              <w:t xml:space="preserve"> to 0 to</w:t>
            </w:r>
            <w:r w:rsidRPr="0060078E">
              <w:rPr>
                <w:bCs/>
                <w:szCs w:val="20"/>
              </w:rPr>
              <w:t xml:space="preserve"> </w:t>
            </w:r>
            <w:r w:rsidRPr="00ED446C">
              <w:rPr>
                <w:bCs/>
                <w:sz w:val="20"/>
                <w:szCs w:val="20"/>
              </w:rPr>
              <w:t>approve the following resolution:</w:t>
            </w:r>
          </w:p>
          <w:p w:rsidR="00ED446C" w:rsidRPr="00ED446C" w:rsidRDefault="00ED446C" w:rsidP="00ED446C">
            <w:pPr>
              <w:widowControl w:val="0"/>
              <w:tabs>
                <w:tab w:val="left" w:pos="720"/>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ED446C">
              <w:rPr>
                <w:bCs/>
                <w:sz w:val="20"/>
                <w:szCs w:val="20"/>
              </w:rPr>
              <w:t>WHEREAS, in accordance with a resolution duly adopted by the Board of Education of Vestal Central School District of the Towns of Vestal and Binghamton, Broome County, New York, and Town of Owego, Tioga County, New York, the annual district meeting of the qualified voters of said School District was duly held and conducted on May 20, 2014 for the purpose of voting on the propositions and vacancies on the Board of Education contained in the notice of said annual district meeting; and</w:t>
            </w:r>
          </w:p>
          <w:p w:rsidR="00ED446C" w:rsidRPr="00ED446C" w:rsidRDefault="00ED446C"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p>
          <w:p w:rsidR="00ED446C" w:rsidRPr="00ED446C" w:rsidRDefault="00ED446C"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ED446C">
              <w:rPr>
                <w:bCs/>
                <w:sz w:val="20"/>
                <w:szCs w:val="20"/>
              </w:rPr>
              <w:t>WHEREAS, pursuant to paragraph c of subdivision 7 of Section 2034 of the Education Law, the inspectors of election in each of the election districts have duly made a written report of the result of the voting at said district meeting held in each election district; and</w:t>
            </w:r>
          </w:p>
          <w:p w:rsidR="00ED446C" w:rsidRPr="00ED446C" w:rsidRDefault="00ED446C"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p>
          <w:p w:rsidR="00ED446C" w:rsidRPr="00ED446C" w:rsidRDefault="00ED446C" w:rsidP="00ED446C">
            <w:pPr>
              <w:widowControl w:val="0"/>
              <w:tabs>
                <w:tab w:val="left" w:pos="1152"/>
                <w:tab w:val="left" w:pos="144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ED446C">
              <w:rPr>
                <w:bCs/>
                <w:sz w:val="20"/>
                <w:szCs w:val="20"/>
              </w:rPr>
              <w:t>WHEREAS, the chief inspector of each election district has duly filed such written reports with the Clerk of said School District, which reports have been duly presented to said Board of Education; NOW, THEREFORE,</w:t>
            </w:r>
          </w:p>
          <w:p w:rsidR="00ED446C" w:rsidRPr="00ED446C" w:rsidRDefault="00ED446C"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p>
          <w:p w:rsidR="00ED446C" w:rsidRPr="00ED446C" w:rsidRDefault="00ED446C"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ED446C">
              <w:rPr>
                <w:bCs/>
                <w:sz w:val="20"/>
                <w:szCs w:val="20"/>
              </w:rPr>
              <w:t>BE IT RESOLVED, by the Board of Education of Vestal Central School District of the Towns of Vestal and Binghamton, Broome County, New York, and Town of Owego, Tioga County, New York as follows:</w:t>
            </w:r>
          </w:p>
          <w:p w:rsidR="00ED446C" w:rsidRPr="00ED446C" w:rsidRDefault="00ED446C"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p>
          <w:p w:rsidR="00ED446C" w:rsidRPr="00ED446C" w:rsidRDefault="00ED446C" w:rsidP="00ED446C">
            <w:pPr>
              <w:widowControl w:val="0"/>
              <w:tabs>
                <w:tab w:val="left" w:pos="702"/>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ED446C">
              <w:rPr>
                <w:bCs/>
                <w:sz w:val="20"/>
                <w:szCs w:val="20"/>
              </w:rPr>
              <w:t>Section 1.  Upon an examination of the reports of the inspectors of election presented to this Board of Education, as described in preambles hereof, the attached is hereby declared to be the result of the voting on said propositions submitted at the annual district meeting of the qualified voters of Vestal Central School District held on May 20, 2014.</w:t>
            </w:r>
          </w:p>
          <w:p w:rsidR="00ED446C" w:rsidRPr="00ED446C" w:rsidRDefault="00ED446C"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p>
          <w:p w:rsidR="00ED446C" w:rsidRPr="00ED446C" w:rsidRDefault="00ED446C"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ED446C">
              <w:rPr>
                <w:bCs/>
                <w:sz w:val="20"/>
                <w:szCs w:val="20"/>
              </w:rPr>
              <w:t>Section 2.  In accordance with the attached tabulation of the vote at said district meeting, it is hereby determined and declared that:</w:t>
            </w:r>
          </w:p>
          <w:p w:rsidR="00ED446C" w:rsidRPr="00ED446C" w:rsidRDefault="00ED446C"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p>
          <w:p w:rsidR="00ED446C" w:rsidRPr="00ED446C" w:rsidRDefault="00ED446C"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ED446C">
              <w:rPr>
                <w:bCs/>
                <w:sz w:val="20"/>
                <w:szCs w:val="20"/>
              </w:rPr>
              <w:tab/>
            </w:r>
            <w:r w:rsidRPr="00ED446C">
              <w:rPr>
                <w:bCs/>
                <w:sz w:val="20"/>
                <w:szCs w:val="20"/>
              </w:rPr>
              <w:tab/>
            </w:r>
            <w:r w:rsidRPr="00ED446C">
              <w:rPr>
                <w:bCs/>
                <w:sz w:val="20"/>
                <w:szCs w:val="20"/>
              </w:rPr>
              <w:tab/>
              <w:t>Proposition No. 1 was approved</w:t>
            </w:r>
          </w:p>
          <w:p w:rsidR="00ED446C" w:rsidRPr="00ED446C" w:rsidRDefault="00ED446C"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ED446C">
              <w:rPr>
                <w:bCs/>
                <w:sz w:val="20"/>
                <w:szCs w:val="20"/>
              </w:rPr>
              <w:tab/>
            </w:r>
            <w:r w:rsidRPr="00ED446C">
              <w:rPr>
                <w:bCs/>
                <w:sz w:val="20"/>
                <w:szCs w:val="20"/>
              </w:rPr>
              <w:tab/>
            </w:r>
            <w:r w:rsidRPr="00ED446C">
              <w:rPr>
                <w:bCs/>
                <w:sz w:val="20"/>
                <w:szCs w:val="20"/>
              </w:rPr>
              <w:tab/>
              <w:t>and</w:t>
            </w:r>
          </w:p>
          <w:p w:rsidR="00ED446C" w:rsidRPr="00ED446C" w:rsidRDefault="00ED446C"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ED446C">
              <w:rPr>
                <w:bCs/>
                <w:sz w:val="20"/>
                <w:szCs w:val="20"/>
              </w:rPr>
              <w:tab/>
            </w:r>
            <w:r w:rsidRPr="00ED446C">
              <w:rPr>
                <w:bCs/>
                <w:sz w:val="20"/>
                <w:szCs w:val="20"/>
              </w:rPr>
              <w:tab/>
            </w:r>
            <w:r w:rsidRPr="00ED446C">
              <w:rPr>
                <w:bCs/>
                <w:sz w:val="20"/>
                <w:szCs w:val="20"/>
              </w:rPr>
              <w:tab/>
              <w:t>Proposition No. 2 was approved</w:t>
            </w:r>
          </w:p>
          <w:p w:rsidR="00ED446C" w:rsidRPr="00ED446C" w:rsidRDefault="00ED446C"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p>
          <w:p w:rsidR="00ED446C" w:rsidRPr="00ED446C" w:rsidRDefault="00ED446C"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sidRPr="00ED446C">
              <w:rPr>
                <w:bCs/>
                <w:sz w:val="20"/>
                <w:szCs w:val="20"/>
              </w:rPr>
              <w:t>and that the following persons were elected to the Board of Education:</w:t>
            </w:r>
          </w:p>
          <w:p w:rsidR="00ED446C" w:rsidRPr="00ED446C" w:rsidRDefault="00ED446C"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p>
          <w:p w:rsidR="00ED446C" w:rsidRPr="00ED446C" w:rsidRDefault="00D50165"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Pr>
                <w:bCs/>
                <w:sz w:val="20"/>
                <w:szCs w:val="20"/>
              </w:rPr>
              <w:tab/>
            </w:r>
            <w:r>
              <w:rPr>
                <w:bCs/>
                <w:sz w:val="20"/>
                <w:szCs w:val="20"/>
              </w:rPr>
              <w:tab/>
              <w:t>Sylvia Place</w:t>
            </w:r>
            <w:r w:rsidR="00ED446C" w:rsidRPr="00ED446C">
              <w:rPr>
                <w:bCs/>
                <w:sz w:val="20"/>
                <w:szCs w:val="20"/>
              </w:rPr>
              <w:t xml:space="preserve"> for a 3-year term from July 1, 2014 to June 30, 2017</w:t>
            </w:r>
          </w:p>
          <w:p w:rsidR="00D50165" w:rsidRDefault="00D50165"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Pr>
                <w:bCs/>
                <w:sz w:val="20"/>
                <w:szCs w:val="20"/>
              </w:rPr>
              <w:tab/>
            </w:r>
            <w:r>
              <w:rPr>
                <w:bCs/>
                <w:sz w:val="20"/>
                <w:szCs w:val="20"/>
              </w:rPr>
              <w:tab/>
            </w:r>
          </w:p>
          <w:p w:rsidR="00ED446C" w:rsidRDefault="00D50165"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Pr>
                <w:bCs/>
                <w:sz w:val="20"/>
                <w:szCs w:val="20"/>
              </w:rPr>
              <w:t xml:space="preserve">                             Linda </w:t>
            </w:r>
            <w:proofErr w:type="spellStart"/>
            <w:r>
              <w:rPr>
                <w:bCs/>
                <w:sz w:val="20"/>
                <w:szCs w:val="20"/>
              </w:rPr>
              <w:t>Daino</w:t>
            </w:r>
            <w:proofErr w:type="spellEnd"/>
            <w:r w:rsidR="00ED446C" w:rsidRPr="00ED446C">
              <w:rPr>
                <w:bCs/>
                <w:sz w:val="20"/>
                <w:szCs w:val="20"/>
              </w:rPr>
              <w:t xml:space="preserve"> for a 3-year term from July 1, 2014 to June 30, 2017</w:t>
            </w:r>
          </w:p>
          <w:p w:rsidR="00D50165" w:rsidRPr="00ED446C" w:rsidRDefault="00D50165"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p>
          <w:p w:rsidR="00ED446C" w:rsidRDefault="00D50165"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Pr>
                <w:bCs/>
                <w:sz w:val="20"/>
                <w:szCs w:val="20"/>
              </w:rPr>
              <w:tab/>
            </w:r>
            <w:r>
              <w:rPr>
                <w:bCs/>
                <w:sz w:val="20"/>
                <w:szCs w:val="20"/>
              </w:rPr>
              <w:tab/>
              <w:t xml:space="preserve">Anthony Turnbull </w:t>
            </w:r>
            <w:r w:rsidR="00ED446C" w:rsidRPr="00ED446C">
              <w:rPr>
                <w:bCs/>
                <w:sz w:val="20"/>
                <w:szCs w:val="20"/>
              </w:rPr>
              <w:t xml:space="preserve"> for a 3-year term from July 1, 2014 to June 30, 2017</w:t>
            </w:r>
          </w:p>
          <w:p w:rsidR="00D50165" w:rsidRPr="00ED446C" w:rsidRDefault="00D50165"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p>
          <w:p w:rsidR="00ED446C" w:rsidRPr="00D50165" w:rsidRDefault="00D50165" w:rsidP="00ED446C">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r>
              <w:rPr>
                <w:bCs/>
                <w:sz w:val="20"/>
                <w:szCs w:val="20"/>
              </w:rPr>
              <w:tab/>
            </w:r>
            <w:r>
              <w:rPr>
                <w:bCs/>
                <w:sz w:val="20"/>
                <w:szCs w:val="20"/>
              </w:rPr>
              <w:tab/>
              <w:t xml:space="preserve">Mario </w:t>
            </w:r>
            <w:proofErr w:type="spellStart"/>
            <w:r>
              <w:rPr>
                <w:bCs/>
                <w:sz w:val="20"/>
                <w:szCs w:val="20"/>
              </w:rPr>
              <w:t>Nunes</w:t>
            </w:r>
            <w:proofErr w:type="spellEnd"/>
            <w:r>
              <w:rPr>
                <w:bCs/>
                <w:sz w:val="20"/>
                <w:szCs w:val="20"/>
              </w:rPr>
              <w:t xml:space="preserve"> </w:t>
            </w:r>
            <w:r w:rsidR="00ED446C" w:rsidRPr="00ED446C">
              <w:rPr>
                <w:bCs/>
                <w:sz w:val="20"/>
                <w:szCs w:val="20"/>
              </w:rPr>
              <w:t>to fill the balance (two years) of a term, from May 27, 2014</w:t>
            </w:r>
            <w:r>
              <w:rPr>
                <w:bCs/>
                <w:sz w:val="20"/>
                <w:szCs w:val="20"/>
              </w:rPr>
              <w:t xml:space="preserve"> </w:t>
            </w:r>
            <w:r w:rsidR="00ED446C" w:rsidRPr="00ED446C">
              <w:rPr>
                <w:bCs/>
                <w:sz w:val="20"/>
                <w:szCs w:val="20"/>
              </w:rPr>
              <w:t xml:space="preserve">to June 30, 2016 </w:t>
            </w:r>
          </w:p>
          <w:p w:rsidR="00ED446C" w:rsidRPr="00D50165" w:rsidRDefault="00ED446C" w:rsidP="00D50165">
            <w:pPr>
              <w:tabs>
                <w:tab w:val="left" w:pos="720"/>
                <w:tab w:val="left" w:pos="1440"/>
                <w:tab w:val="left" w:pos="1620"/>
                <w:tab w:val="left" w:pos="2160"/>
                <w:tab w:val="left" w:pos="2880"/>
                <w:tab w:val="left" w:pos="8280"/>
              </w:tabs>
              <w:ind w:hanging="360"/>
              <w:rPr>
                <w:b/>
                <w:sz w:val="20"/>
                <w:szCs w:val="20"/>
                <w:u w:val="single"/>
              </w:rPr>
            </w:pPr>
            <w:r w:rsidRPr="00ED446C">
              <w:rPr>
                <w:b/>
                <w:sz w:val="20"/>
                <w:szCs w:val="20"/>
                <w:u w:val="single"/>
              </w:rPr>
              <w:t xml:space="preserve"> </w:t>
            </w:r>
          </w:p>
        </w:tc>
        <w:tc>
          <w:tcPr>
            <w:tcW w:w="2160" w:type="dxa"/>
          </w:tcPr>
          <w:p w:rsidR="00ED446C" w:rsidRDefault="00ED446C" w:rsidP="003B03B3">
            <w:pPr>
              <w:jc w:val="right"/>
              <w:rPr>
                <w:sz w:val="20"/>
                <w:szCs w:val="20"/>
              </w:rPr>
            </w:pPr>
            <w:r>
              <w:rPr>
                <w:sz w:val="20"/>
                <w:szCs w:val="20"/>
              </w:rPr>
              <w:t>#402-14</w:t>
            </w:r>
          </w:p>
          <w:p w:rsidR="00ED446C" w:rsidRPr="00ED446C" w:rsidRDefault="00ED446C" w:rsidP="00ED446C">
            <w:pPr>
              <w:jc w:val="right"/>
              <w:rPr>
                <w:sz w:val="20"/>
                <w:szCs w:val="20"/>
              </w:rPr>
            </w:pPr>
            <w:r w:rsidRPr="00ED446C">
              <w:rPr>
                <w:sz w:val="20"/>
                <w:szCs w:val="20"/>
              </w:rPr>
              <w:t>Certification of the Vote</w:t>
            </w:r>
          </w:p>
        </w:tc>
      </w:tr>
      <w:tr w:rsidR="00ED446C" w:rsidRPr="0060078E" w:rsidTr="00D50165">
        <w:tblPrEx>
          <w:tblCellMar>
            <w:left w:w="115" w:type="dxa"/>
            <w:right w:w="115" w:type="dxa"/>
          </w:tblCellMar>
        </w:tblPrEx>
        <w:trPr>
          <w:trHeight w:val="1116"/>
        </w:trPr>
        <w:tc>
          <w:tcPr>
            <w:tcW w:w="9270" w:type="dxa"/>
          </w:tcPr>
          <w:p w:rsidR="00ED446C" w:rsidRDefault="00ED446C" w:rsidP="00ED446C">
            <w:pPr>
              <w:tabs>
                <w:tab w:val="left" w:pos="720"/>
                <w:tab w:val="left" w:pos="1440"/>
                <w:tab w:val="left" w:pos="2160"/>
                <w:tab w:val="left" w:pos="8190"/>
              </w:tabs>
              <w:rPr>
                <w:b/>
                <w:sz w:val="20"/>
                <w:u w:val="single"/>
              </w:rPr>
            </w:pPr>
            <w:r w:rsidRPr="00B9131A">
              <w:rPr>
                <w:b/>
                <w:sz w:val="20"/>
                <w:u w:val="single"/>
              </w:rPr>
              <w:lastRenderedPageBreak/>
              <w:t>Tuesday, May 2</w:t>
            </w:r>
            <w:r>
              <w:rPr>
                <w:b/>
                <w:sz w:val="20"/>
                <w:u w:val="single"/>
              </w:rPr>
              <w:t>7</w:t>
            </w:r>
            <w:r w:rsidRPr="00B9131A">
              <w:rPr>
                <w:b/>
                <w:sz w:val="20"/>
                <w:u w:val="single"/>
              </w:rPr>
              <w:t>, 201</w:t>
            </w:r>
            <w:r>
              <w:rPr>
                <w:b/>
                <w:sz w:val="20"/>
                <w:u w:val="single"/>
              </w:rPr>
              <w:t>4</w:t>
            </w:r>
            <w:r w:rsidRPr="00B9131A">
              <w:rPr>
                <w:b/>
                <w:sz w:val="20"/>
                <w:u w:val="single"/>
              </w:rPr>
              <w:t xml:space="preserve"> – 7:00 PM Regular Meeting</w:t>
            </w:r>
          </w:p>
          <w:p w:rsidR="00ED446C" w:rsidRDefault="00ED446C" w:rsidP="00ED446C">
            <w:pPr>
              <w:tabs>
                <w:tab w:val="left" w:pos="720"/>
                <w:tab w:val="left" w:pos="1440"/>
                <w:tab w:val="left" w:pos="2160"/>
                <w:tab w:val="left" w:pos="8190"/>
              </w:tabs>
              <w:rPr>
                <w:sz w:val="20"/>
              </w:rPr>
            </w:pPr>
            <w:r>
              <w:rPr>
                <w:sz w:val="20"/>
              </w:rPr>
              <w:t>Board Conference Room; Administration Building</w:t>
            </w:r>
          </w:p>
          <w:p w:rsidR="00ED446C" w:rsidRDefault="00ED446C" w:rsidP="00ED446C">
            <w:pPr>
              <w:tabs>
                <w:tab w:val="left" w:pos="720"/>
                <w:tab w:val="left" w:pos="1440"/>
                <w:tab w:val="left" w:pos="2160"/>
                <w:tab w:val="left" w:pos="8190"/>
              </w:tabs>
              <w:rPr>
                <w:sz w:val="20"/>
              </w:rPr>
            </w:pPr>
            <w:r w:rsidRPr="005A00CC">
              <w:rPr>
                <w:b/>
                <w:sz w:val="20"/>
                <w:u w:val="single"/>
              </w:rPr>
              <w:t xml:space="preserve">Tuesday, </w:t>
            </w:r>
            <w:r>
              <w:rPr>
                <w:b/>
                <w:sz w:val="20"/>
                <w:u w:val="single"/>
              </w:rPr>
              <w:t>June 10, 2014 – 7:00 PM Regular Meeting ***</w:t>
            </w:r>
            <w:r w:rsidRPr="005D247E">
              <w:rPr>
                <w:sz w:val="20"/>
                <w:u w:val="single"/>
              </w:rPr>
              <w:t>6:00 PM – Vestal Schools Foundation Awards</w:t>
            </w:r>
            <w:r>
              <w:rPr>
                <w:sz w:val="20"/>
                <w:u w:val="single"/>
              </w:rPr>
              <w:t>***</w:t>
            </w:r>
          </w:p>
          <w:p w:rsidR="00ED446C" w:rsidRDefault="00ED446C" w:rsidP="00ED446C">
            <w:pPr>
              <w:tabs>
                <w:tab w:val="left" w:pos="720"/>
                <w:tab w:val="left" w:pos="1440"/>
                <w:tab w:val="left" w:pos="2160"/>
                <w:tab w:val="left" w:pos="8190"/>
              </w:tabs>
              <w:rPr>
                <w:b/>
                <w:sz w:val="20"/>
              </w:rPr>
            </w:pPr>
            <w:r>
              <w:rPr>
                <w:sz w:val="20"/>
              </w:rPr>
              <w:t>Board Conference Room; Administration Building</w:t>
            </w:r>
          </w:p>
          <w:p w:rsidR="00ED446C" w:rsidRPr="009A50AC" w:rsidRDefault="00ED446C" w:rsidP="00ED446C">
            <w:pPr>
              <w:tabs>
                <w:tab w:val="left" w:pos="720"/>
                <w:tab w:val="left" w:pos="1440"/>
                <w:tab w:val="left" w:pos="2160"/>
                <w:tab w:val="left" w:pos="8280"/>
              </w:tabs>
              <w:rPr>
                <w:sz w:val="20"/>
              </w:rPr>
            </w:pPr>
          </w:p>
        </w:tc>
        <w:tc>
          <w:tcPr>
            <w:tcW w:w="2160" w:type="dxa"/>
          </w:tcPr>
          <w:p w:rsidR="00ED446C" w:rsidRPr="0060078E" w:rsidRDefault="00ED446C" w:rsidP="003B03B3">
            <w:pPr>
              <w:jc w:val="right"/>
              <w:rPr>
                <w:sz w:val="20"/>
                <w:szCs w:val="20"/>
              </w:rPr>
            </w:pPr>
            <w:r w:rsidRPr="0060078E">
              <w:rPr>
                <w:sz w:val="20"/>
                <w:szCs w:val="20"/>
              </w:rPr>
              <w:t>#</w:t>
            </w:r>
            <w:r>
              <w:rPr>
                <w:sz w:val="20"/>
                <w:szCs w:val="20"/>
              </w:rPr>
              <w:t>403-14</w:t>
            </w:r>
          </w:p>
          <w:p w:rsidR="00ED446C" w:rsidRPr="0060078E" w:rsidRDefault="00ED446C" w:rsidP="003B03B3">
            <w:pPr>
              <w:jc w:val="right"/>
              <w:rPr>
                <w:sz w:val="20"/>
                <w:szCs w:val="20"/>
              </w:rPr>
            </w:pPr>
            <w:r w:rsidRPr="0060078E">
              <w:rPr>
                <w:sz w:val="20"/>
                <w:szCs w:val="20"/>
              </w:rPr>
              <w:t>Future Meetings</w:t>
            </w:r>
          </w:p>
          <w:p w:rsidR="00ED446C" w:rsidRPr="0060078E" w:rsidRDefault="00ED446C" w:rsidP="003B03B3">
            <w:pPr>
              <w:jc w:val="right"/>
              <w:rPr>
                <w:sz w:val="20"/>
                <w:szCs w:val="20"/>
              </w:rPr>
            </w:pPr>
          </w:p>
        </w:tc>
      </w:tr>
      <w:tr w:rsidR="00ED446C" w:rsidRPr="0060078E" w:rsidTr="00D50165">
        <w:tblPrEx>
          <w:tblCellMar>
            <w:left w:w="115" w:type="dxa"/>
            <w:right w:w="115" w:type="dxa"/>
          </w:tblCellMar>
        </w:tblPrEx>
        <w:trPr>
          <w:trHeight w:val="648"/>
        </w:trPr>
        <w:tc>
          <w:tcPr>
            <w:tcW w:w="9270" w:type="dxa"/>
          </w:tcPr>
          <w:p w:rsidR="00ED446C" w:rsidRDefault="00ED446C" w:rsidP="003B03B3">
            <w:pPr>
              <w:tabs>
                <w:tab w:val="left" w:pos="720"/>
                <w:tab w:val="left" w:pos="1440"/>
                <w:tab w:val="left" w:pos="2160"/>
                <w:tab w:val="left" w:pos="8280"/>
              </w:tabs>
              <w:rPr>
                <w:sz w:val="20"/>
                <w:szCs w:val="20"/>
              </w:rPr>
            </w:pPr>
            <w:r>
              <w:rPr>
                <w:sz w:val="20"/>
                <w:szCs w:val="20"/>
              </w:rPr>
              <w:t>O</w:t>
            </w:r>
            <w:r w:rsidRPr="0060078E">
              <w:rPr>
                <w:sz w:val="20"/>
                <w:szCs w:val="20"/>
              </w:rPr>
              <w:t>n moti</w:t>
            </w:r>
            <w:r w:rsidR="00D50165">
              <w:rPr>
                <w:sz w:val="20"/>
                <w:szCs w:val="20"/>
              </w:rPr>
              <w:t>on by David Hanson</w:t>
            </w:r>
            <w:r>
              <w:rPr>
                <w:sz w:val="20"/>
                <w:szCs w:val="20"/>
              </w:rPr>
              <w:t>, s</w:t>
            </w:r>
            <w:r w:rsidR="00D50165">
              <w:rPr>
                <w:sz w:val="20"/>
                <w:szCs w:val="20"/>
              </w:rPr>
              <w:t>econd by John Hroncich</w:t>
            </w:r>
            <w:r>
              <w:rPr>
                <w:sz w:val="20"/>
                <w:szCs w:val="20"/>
              </w:rPr>
              <w:t>,</w:t>
            </w:r>
            <w:r w:rsidRPr="0060078E">
              <w:rPr>
                <w:sz w:val="20"/>
                <w:szCs w:val="20"/>
              </w:rPr>
              <w:t xml:space="preserve"> the Board voted </w:t>
            </w:r>
            <w:r>
              <w:rPr>
                <w:sz w:val="20"/>
                <w:szCs w:val="20"/>
              </w:rPr>
              <w:t>7</w:t>
            </w:r>
            <w:r w:rsidRPr="0060078E">
              <w:rPr>
                <w:sz w:val="20"/>
                <w:szCs w:val="20"/>
              </w:rPr>
              <w:t xml:space="preserve"> to 0 to adjourn</w:t>
            </w:r>
            <w:r>
              <w:rPr>
                <w:sz w:val="20"/>
                <w:szCs w:val="20"/>
              </w:rPr>
              <w:t xml:space="preserve"> the meeting immediately.</w:t>
            </w:r>
          </w:p>
          <w:p w:rsidR="00ED446C" w:rsidRPr="00817E65" w:rsidRDefault="00ED446C" w:rsidP="003B03B3">
            <w:pPr>
              <w:tabs>
                <w:tab w:val="left" w:pos="720"/>
                <w:tab w:val="left" w:pos="1440"/>
                <w:tab w:val="left" w:pos="2160"/>
                <w:tab w:val="left" w:pos="8280"/>
              </w:tabs>
              <w:rPr>
                <w:b/>
                <w:sz w:val="20"/>
                <w:u w:val="single"/>
              </w:rPr>
            </w:pPr>
          </w:p>
        </w:tc>
        <w:tc>
          <w:tcPr>
            <w:tcW w:w="2160" w:type="dxa"/>
          </w:tcPr>
          <w:p w:rsidR="00ED446C" w:rsidRDefault="00ED446C" w:rsidP="003B03B3">
            <w:pPr>
              <w:jc w:val="right"/>
              <w:rPr>
                <w:sz w:val="20"/>
                <w:szCs w:val="20"/>
              </w:rPr>
            </w:pPr>
            <w:r>
              <w:rPr>
                <w:sz w:val="20"/>
                <w:szCs w:val="20"/>
              </w:rPr>
              <w:t>#404-14</w:t>
            </w:r>
          </w:p>
          <w:p w:rsidR="00ED446C" w:rsidRDefault="00ED446C" w:rsidP="003B03B3">
            <w:pPr>
              <w:jc w:val="right"/>
              <w:rPr>
                <w:sz w:val="20"/>
                <w:szCs w:val="20"/>
              </w:rPr>
            </w:pPr>
            <w:r>
              <w:rPr>
                <w:sz w:val="20"/>
                <w:szCs w:val="20"/>
              </w:rPr>
              <w:t>Adjournment</w:t>
            </w:r>
          </w:p>
        </w:tc>
      </w:tr>
      <w:tr w:rsidR="00ED446C" w:rsidRPr="0060078E" w:rsidTr="00D50165">
        <w:tblPrEx>
          <w:tblCellMar>
            <w:left w:w="115" w:type="dxa"/>
            <w:right w:w="115" w:type="dxa"/>
          </w:tblCellMar>
        </w:tblPrEx>
        <w:trPr>
          <w:trHeight w:val="477"/>
        </w:trPr>
        <w:tc>
          <w:tcPr>
            <w:tcW w:w="9270" w:type="dxa"/>
          </w:tcPr>
          <w:p w:rsidR="00ED446C" w:rsidRPr="0060078E" w:rsidRDefault="00ED446C" w:rsidP="00ED446C">
            <w:pPr>
              <w:rPr>
                <w:sz w:val="20"/>
                <w:szCs w:val="20"/>
              </w:rPr>
            </w:pPr>
            <w:r>
              <w:rPr>
                <w:sz w:val="20"/>
                <w:szCs w:val="20"/>
              </w:rPr>
              <w:t>Th</w:t>
            </w:r>
            <w:r w:rsidR="00D50165">
              <w:rPr>
                <w:sz w:val="20"/>
                <w:szCs w:val="20"/>
              </w:rPr>
              <w:t>e meeting was adjourned at 11:33</w:t>
            </w:r>
            <w:r>
              <w:rPr>
                <w:sz w:val="20"/>
                <w:szCs w:val="20"/>
              </w:rPr>
              <w:t xml:space="preserve"> </w:t>
            </w:r>
            <w:r w:rsidRPr="0060078E">
              <w:rPr>
                <w:sz w:val="20"/>
                <w:szCs w:val="20"/>
              </w:rPr>
              <w:t>PM.</w:t>
            </w:r>
          </w:p>
        </w:tc>
        <w:tc>
          <w:tcPr>
            <w:tcW w:w="2160" w:type="dxa"/>
          </w:tcPr>
          <w:p w:rsidR="00ED446C" w:rsidRDefault="00ED446C" w:rsidP="003B03B3">
            <w:pPr>
              <w:jc w:val="right"/>
              <w:rPr>
                <w:sz w:val="20"/>
                <w:szCs w:val="20"/>
              </w:rPr>
            </w:pPr>
          </w:p>
        </w:tc>
      </w:tr>
    </w:tbl>
    <w:p w:rsidR="00ED446C" w:rsidRPr="0060078E" w:rsidRDefault="00ED446C"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ED446C" w:rsidRDefault="00ED446C"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ED446C" w:rsidRDefault="00ED446C"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ED446C" w:rsidRDefault="00ED446C"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ED446C" w:rsidRPr="0060078E" w:rsidRDefault="00ED446C"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r w:rsidRPr="0060078E">
        <w:rPr>
          <w:sz w:val="20"/>
          <w:szCs w:val="20"/>
        </w:rPr>
        <w:t>___________________</w:t>
      </w:r>
      <w:r>
        <w:rPr>
          <w:sz w:val="20"/>
          <w:szCs w:val="20"/>
        </w:rPr>
        <w:t>___</w:t>
      </w:r>
      <w:r w:rsidRPr="0060078E">
        <w:rPr>
          <w:sz w:val="20"/>
          <w:szCs w:val="20"/>
        </w:rPr>
        <w:t>__</w:t>
      </w:r>
    </w:p>
    <w:p w:rsidR="00D37D46" w:rsidRDefault="00ED446C"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r w:rsidRPr="0060078E">
        <w:rPr>
          <w:sz w:val="20"/>
          <w:szCs w:val="20"/>
        </w:rPr>
        <w:t>Kay Ellis, District Clerk</w:t>
      </w:r>
    </w:p>
    <w:p w:rsidR="00096045" w:rsidRDefault="00096045"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p>
    <w:p w:rsidR="00096045" w:rsidRDefault="00096045"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p>
    <w:p w:rsidR="00096045" w:rsidRDefault="00096045"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p>
    <w:p w:rsidR="00096045" w:rsidRDefault="00096045"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p>
    <w:p w:rsidR="00096045" w:rsidRDefault="00096045"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p>
    <w:p w:rsidR="00096045" w:rsidRDefault="00096045"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p>
    <w:p w:rsidR="00096045" w:rsidRDefault="00096045"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p>
    <w:p w:rsidR="00096045" w:rsidRDefault="00096045"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p>
    <w:p w:rsidR="00096045" w:rsidRDefault="00096045"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p>
    <w:p w:rsidR="00096045" w:rsidRDefault="00096045"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p>
    <w:p w:rsidR="00096045" w:rsidRDefault="00096045"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p>
    <w:p w:rsidR="00096045" w:rsidRDefault="00096045"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p>
    <w:p w:rsidR="00096045" w:rsidRDefault="00096045"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p>
    <w:p w:rsidR="00096045" w:rsidRDefault="00096045"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p>
    <w:p w:rsidR="00096045" w:rsidRDefault="00096045"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p>
    <w:p w:rsidR="00096045" w:rsidRDefault="00096045"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p>
    <w:p w:rsidR="00096045" w:rsidRDefault="00096045" w:rsidP="00ED446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2014 5-20 MIN Annual Mtg</w:t>
      </w:r>
      <w:r>
        <w:rPr>
          <w:sz w:val="20"/>
          <w:szCs w:val="20"/>
        </w:rPr>
        <w:fldChar w:fldCharType="end"/>
      </w:r>
    </w:p>
    <w:sectPr w:rsidR="00096045" w:rsidSect="00433015">
      <w:headerReference w:type="default" r:id="rId7"/>
      <w:pgSz w:w="12240" w:h="15840" w:code="1"/>
      <w:pgMar w:top="450" w:right="900" w:bottom="63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6C" w:rsidRDefault="00ED446C" w:rsidP="00ED446C">
      <w:r>
        <w:separator/>
      </w:r>
    </w:p>
  </w:endnote>
  <w:endnote w:type="continuationSeparator" w:id="0">
    <w:p w:rsidR="00ED446C" w:rsidRDefault="00ED446C" w:rsidP="00ED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na">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6C" w:rsidRDefault="00ED446C" w:rsidP="00ED446C">
      <w:r>
        <w:separator/>
      </w:r>
    </w:p>
  </w:footnote>
  <w:footnote w:type="continuationSeparator" w:id="0">
    <w:p w:rsidR="00ED446C" w:rsidRDefault="00ED446C" w:rsidP="00ED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15" w:rsidRPr="009F0952" w:rsidRDefault="0034166E" w:rsidP="00433015">
    <w:pPr>
      <w:pStyle w:val="Header"/>
      <w:jc w:val="right"/>
      <w:rPr>
        <w:sz w:val="20"/>
        <w:szCs w:val="20"/>
      </w:rPr>
    </w:pPr>
    <w:r>
      <w:rPr>
        <w:sz w:val="20"/>
        <w:szCs w:val="20"/>
      </w:rPr>
      <w:t>5/</w:t>
    </w:r>
    <w:r w:rsidR="00ED446C">
      <w:rPr>
        <w:sz w:val="20"/>
        <w:szCs w:val="20"/>
      </w:rPr>
      <w:t>20</w:t>
    </w:r>
    <w:r>
      <w:rPr>
        <w:sz w:val="20"/>
        <w:szCs w:val="20"/>
      </w:rPr>
      <w:t>/14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6C"/>
    <w:rsid w:val="00096045"/>
    <w:rsid w:val="0034166E"/>
    <w:rsid w:val="00D37D46"/>
    <w:rsid w:val="00D50165"/>
    <w:rsid w:val="00ED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446C"/>
    <w:pPr>
      <w:keepNext/>
      <w:outlineLvl w:val="0"/>
    </w:pPr>
    <w:rPr>
      <w:b/>
      <w:bCs/>
      <w:sz w:val="20"/>
    </w:rPr>
  </w:style>
  <w:style w:type="paragraph" w:styleId="Heading2">
    <w:name w:val="heading 2"/>
    <w:basedOn w:val="Normal"/>
    <w:next w:val="Normal"/>
    <w:link w:val="Heading2Char"/>
    <w:qFormat/>
    <w:rsid w:val="00ED446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ED446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ED446C"/>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46C"/>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ED446C"/>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ED446C"/>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ED446C"/>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rsid w:val="00ED446C"/>
    <w:rPr>
      <w:rFonts w:ascii="Times New Roman" w:eastAsia="Times New Roman" w:hAnsi="Times New Roman" w:cs="Times New Roman"/>
      <w:sz w:val="20"/>
      <w:szCs w:val="24"/>
    </w:rPr>
  </w:style>
  <w:style w:type="paragraph" w:styleId="BodyText">
    <w:name w:val="Body Text"/>
    <w:basedOn w:val="Normal"/>
    <w:link w:val="BodyTextChar"/>
    <w:rsid w:val="00ED446C"/>
    <w:rPr>
      <w:sz w:val="20"/>
    </w:rPr>
  </w:style>
  <w:style w:type="character" w:customStyle="1" w:styleId="BodyTextChar1">
    <w:name w:val="Body Text Char1"/>
    <w:basedOn w:val="DefaultParagraphFont"/>
    <w:uiPriority w:val="99"/>
    <w:semiHidden/>
    <w:rsid w:val="00ED446C"/>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ED446C"/>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ED446C"/>
    <w:pPr>
      <w:ind w:firstLine="180"/>
    </w:pPr>
    <w:rPr>
      <w:sz w:val="20"/>
    </w:rPr>
  </w:style>
  <w:style w:type="character" w:customStyle="1" w:styleId="BodyTextIndent3Char1">
    <w:name w:val="Body Text Indent 3 Char1"/>
    <w:basedOn w:val="DefaultParagraphFont"/>
    <w:uiPriority w:val="99"/>
    <w:semiHidden/>
    <w:rsid w:val="00ED446C"/>
    <w:rPr>
      <w:rFonts w:ascii="Times New Roman" w:eastAsia="Times New Roman" w:hAnsi="Times New Roman" w:cs="Times New Roman"/>
      <w:sz w:val="16"/>
      <w:szCs w:val="16"/>
    </w:rPr>
  </w:style>
  <w:style w:type="character" w:customStyle="1" w:styleId="HeaderChar">
    <w:name w:val="Header Char"/>
    <w:basedOn w:val="DefaultParagraphFont"/>
    <w:link w:val="Header"/>
    <w:rsid w:val="00ED446C"/>
    <w:rPr>
      <w:rFonts w:ascii="Times New Roman" w:eastAsia="Times New Roman" w:hAnsi="Times New Roman" w:cs="Times New Roman"/>
      <w:sz w:val="24"/>
      <w:szCs w:val="24"/>
    </w:rPr>
  </w:style>
  <w:style w:type="paragraph" w:styleId="Header">
    <w:name w:val="header"/>
    <w:basedOn w:val="Normal"/>
    <w:link w:val="HeaderChar"/>
    <w:unhideWhenUsed/>
    <w:rsid w:val="00ED446C"/>
    <w:pPr>
      <w:tabs>
        <w:tab w:val="center" w:pos="4680"/>
        <w:tab w:val="right" w:pos="9360"/>
      </w:tabs>
    </w:pPr>
  </w:style>
  <w:style w:type="character" w:customStyle="1" w:styleId="HeaderChar1">
    <w:name w:val="Header Char1"/>
    <w:basedOn w:val="DefaultParagraphFont"/>
    <w:uiPriority w:val="99"/>
    <w:semiHidden/>
    <w:rsid w:val="00ED446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ED446C"/>
    <w:pPr>
      <w:spacing w:after="120" w:line="480" w:lineRule="auto"/>
      <w:ind w:left="360"/>
    </w:pPr>
  </w:style>
  <w:style w:type="character" w:customStyle="1" w:styleId="BodyTextIndent2Char">
    <w:name w:val="Body Text Indent 2 Char"/>
    <w:basedOn w:val="DefaultParagraphFont"/>
    <w:link w:val="BodyTextIndent2"/>
    <w:uiPriority w:val="99"/>
    <w:rsid w:val="00ED44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446C"/>
    <w:pPr>
      <w:tabs>
        <w:tab w:val="center" w:pos="4680"/>
        <w:tab w:val="right" w:pos="9360"/>
      </w:tabs>
    </w:pPr>
  </w:style>
  <w:style w:type="character" w:customStyle="1" w:styleId="FooterChar">
    <w:name w:val="Footer Char"/>
    <w:basedOn w:val="DefaultParagraphFont"/>
    <w:link w:val="Footer"/>
    <w:uiPriority w:val="99"/>
    <w:rsid w:val="00ED44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446C"/>
    <w:pPr>
      <w:keepNext/>
      <w:outlineLvl w:val="0"/>
    </w:pPr>
    <w:rPr>
      <w:b/>
      <w:bCs/>
      <w:sz w:val="20"/>
    </w:rPr>
  </w:style>
  <w:style w:type="paragraph" w:styleId="Heading2">
    <w:name w:val="heading 2"/>
    <w:basedOn w:val="Normal"/>
    <w:next w:val="Normal"/>
    <w:link w:val="Heading2Char"/>
    <w:qFormat/>
    <w:rsid w:val="00ED446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ED446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ED446C"/>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46C"/>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ED446C"/>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ED446C"/>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ED446C"/>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rsid w:val="00ED446C"/>
    <w:rPr>
      <w:rFonts w:ascii="Times New Roman" w:eastAsia="Times New Roman" w:hAnsi="Times New Roman" w:cs="Times New Roman"/>
      <w:sz w:val="20"/>
      <w:szCs w:val="24"/>
    </w:rPr>
  </w:style>
  <w:style w:type="paragraph" w:styleId="BodyText">
    <w:name w:val="Body Text"/>
    <w:basedOn w:val="Normal"/>
    <w:link w:val="BodyTextChar"/>
    <w:rsid w:val="00ED446C"/>
    <w:rPr>
      <w:sz w:val="20"/>
    </w:rPr>
  </w:style>
  <w:style w:type="character" w:customStyle="1" w:styleId="BodyTextChar1">
    <w:name w:val="Body Text Char1"/>
    <w:basedOn w:val="DefaultParagraphFont"/>
    <w:uiPriority w:val="99"/>
    <w:semiHidden/>
    <w:rsid w:val="00ED446C"/>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ED446C"/>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ED446C"/>
    <w:pPr>
      <w:ind w:firstLine="180"/>
    </w:pPr>
    <w:rPr>
      <w:sz w:val="20"/>
    </w:rPr>
  </w:style>
  <w:style w:type="character" w:customStyle="1" w:styleId="BodyTextIndent3Char1">
    <w:name w:val="Body Text Indent 3 Char1"/>
    <w:basedOn w:val="DefaultParagraphFont"/>
    <w:uiPriority w:val="99"/>
    <w:semiHidden/>
    <w:rsid w:val="00ED446C"/>
    <w:rPr>
      <w:rFonts w:ascii="Times New Roman" w:eastAsia="Times New Roman" w:hAnsi="Times New Roman" w:cs="Times New Roman"/>
      <w:sz w:val="16"/>
      <w:szCs w:val="16"/>
    </w:rPr>
  </w:style>
  <w:style w:type="character" w:customStyle="1" w:styleId="HeaderChar">
    <w:name w:val="Header Char"/>
    <w:basedOn w:val="DefaultParagraphFont"/>
    <w:link w:val="Header"/>
    <w:rsid w:val="00ED446C"/>
    <w:rPr>
      <w:rFonts w:ascii="Times New Roman" w:eastAsia="Times New Roman" w:hAnsi="Times New Roman" w:cs="Times New Roman"/>
      <w:sz w:val="24"/>
      <w:szCs w:val="24"/>
    </w:rPr>
  </w:style>
  <w:style w:type="paragraph" w:styleId="Header">
    <w:name w:val="header"/>
    <w:basedOn w:val="Normal"/>
    <w:link w:val="HeaderChar"/>
    <w:unhideWhenUsed/>
    <w:rsid w:val="00ED446C"/>
    <w:pPr>
      <w:tabs>
        <w:tab w:val="center" w:pos="4680"/>
        <w:tab w:val="right" w:pos="9360"/>
      </w:tabs>
    </w:pPr>
  </w:style>
  <w:style w:type="character" w:customStyle="1" w:styleId="HeaderChar1">
    <w:name w:val="Header Char1"/>
    <w:basedOn w:val="DefaultParagraphFont"/>
    <w:uiPriority w:val="99"/>
    <w:semiHidden/>
    <w:rsid w:val="00ED446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ED446C"/>
    <w:pPr>
      <w:spacing w:after="120" w:line="480" w:lineRule="auto"/>
      <w:ind w:left="360"/>
    </w:pPr>
  </w:style>
  <w:style w:type="character" w:customStyle="1" w:styleId="BodyTextIndent2Char">
    <w:name w:val="Body Text Indent 2 Char"/>
    <w:basedOn w:val="DefaultParagraphFont"/>
    <w:link w:val="BodyTextIndent2"/>
    <w:uiPriority w:val="99"/>
    <w:rsid w:val="00ED44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446C"/>
    <w:pPr>
      <w:tabs>
        <w:tab w:val="center" w:pos="4680"/>
        <w:tab w:val="right" w:pos="9360"/>
      </w:tabs>
    </w:pPr>
  </w:style>
  <w:style w:type="character" w:customStyle="1" w:styleId="FooterChar">
    <w:name w:val="Footer Char"/>
    <w:basedOn w:val="DefaultParagraphFont"/>
    <w:link w:val="Footer"/>
    <w:uiPriority w:val="99"/>
    <w:rsid w:val="00ED44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2014-05-21T18:18:00Z</cp:lastPrinted>
  <dcterms:created xsi:type="dcterms:W3CDTF">2014-05-19T16:26:00Z</dcterms:created>
  <dcterms:modified xsi:type="dcterms:W3CDTF">2014-05-21T19:53:00Z</dcterms:modified>
</cp:coreProperties>
</file>